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81" w:rsidRDefault="00211DB9">
      <w:r>
        <w:rPr>
          <w:lang w:val="en-US"/>
        </w:rPr>
        <w:drawing>
          <wp:inline distT="0" distB="0" distL="0" distR="0">
            <wp:extent cx="1828800" cy="647700"/>
            <wp:effectExtent l="19050" t="0" r="0" b="0"/>
            <wp:docPr id="1" name="Picture 1" descr="Sask_Mnsty_Municpal_Affairs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k_Mnsty_Municpal_Affairs_BW"/>
                    <pic:cNvPicPr>
                      <a:picLocks noChangeAspect="1" noChangeArrowheads="1"/>
                    </pic:cNvPicPr>
                  </pic:nvPicPr>
                  <pic:blipFill>
                    <a:blip r:embed="rId8" cstate="print"/>
                    <a:srcRect/>
                    <a:stretch>
                      <a:fillRect/>
                    </a:stretch>
                  </pic:blipFill>
                  <pic:spPr bwMode="auto">
                    <a:xfrm>
                      <a:off x="0" y="0"/>
                      <a:ext cx="1828800" cy="647700"/>
                    </a:xfrm>
                    <a:prstGeom prst="rect">
                      <a:avLst/>
                    </a:prstGeom>
                    <a:noFill/>
                    <a:ln w="9525">
                      <a:noFill/>
                      <a:miter lim="800000"/>
                      <a:headEnd/>
                      <a:tailEnd/>
                    </a:ln>
                  </pic:spPr>
                </pic:pic>
              </a:graphicData>
            </a:graphic>
          </wp:inline>
        </w:drawing>
      </w:r>
    </w:p>
    <w:p w:rsidR="00DF0D0D" w:rsidRDefault="00DF0D0D"/>
    <w:p w:rsidR="00F813F1" w:rsidRDefault="00F813F1"/>
    <w:p w:rsidR="00DF0D0D" w:rsidRPr="00F813F1" w:rsidRDefault="00F813F1" w:rsidP="00F813F1">
      <w:pPr>
        <w:jc w:val="center"/>
        <w:rPr>
          <w:b/>
          <w:sz w:val="48"/>
          <w:szCs w:val="48"/>
        </w:rPr>
      </w:pPr>
      <w:r w:rsidRPr="00F813F1">
        <w:rPr>
          <w:b/>
          <w:sz w:val="48"/>
          <w:szCs w:val="48"/>
        </w:rPr>
        <w:t>Municipal Council Member</w:t>
      </w:r>
      <w:r>
        <w:rPr>
          <w:b/>
          <w:sz w:val="48"/>
          <w:szCs w:val="48"/>
        </w:rPr>
        <w:t>’</w:t>
      </w:r>
      <w:r w:rsidRPr="00F813F1">
        <w:rPr>
          <w:b/>
          <w:sz w:val="48"/>
          <w:szCs w:val="48"/>
        </w:rPr>
        <w:t>s Handbook</w:t>
      </w:r>
    </w:p>
    <w:p w:rsidR="00DF0D0D" w:rsidRDefault="00DF0D0D"/>
    <w:p w:rsidR="00DF0D0D" w:rsidRDefault="00DF0D0D"/>
    <w:p w:rsidR="00DF0D0D" w:rsidRDefault="00DF0D0D" w:rsidP="00F813F1">
      <w:pPr>
        <w:jc w:val="center"/>
      </w:pPr>
    </w:p>
    <w:p w:rsidR="00DF0D0D" w:rsidRDefault="0058412A">
      <w:r>
        <w:pict>
          <v:group id="_x0000_s1392" editas="canvas" style="width:387pt;height:330.75pt;mso-position-horizontal-relative:char;mso-position-vertical-relative:line" coordsize="7740,66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93" type="#_x0000_t75" style="position:absolute;width:7740;height:6615" o:preferrelative="f">
              <v:fill o:detectmouseclick="t"/>
              <v:path o:extrusionok="t" o:connecttype="none"/>
              <o:lock v:ext="edit" text="t"/>
            </v:shape>
            <v:shape id="_x0000_s1394" style="position:absolute;left:152;top:562;width:6338;height:3006" coordsize="6338,3006" path="m2876,2838r162,34l3199,2902r162,27l3516,2949r158,20l3826,2983r151,13l4126,3003r148,3l4415,3006r138,-3l4691,2996r132,-10l4951,2973r121,-17l5193,2936r115,-24l5419,2888r104,-30l5621,2825r94,-37l5803,2751r84,-44l5961,2663r71,-50l6096,2562r57,-54l6200,2451r44,-60l6278,2330r27,-67l6325,2196r10,-71l6338,2054r-6,-70l6318,1913r-20,-74l6271,1769r-37,-74l6190,1621r-50,-71l6082,1476r-64,-74l5948,1331r-74,-70l5789,1190r-87,-71l5608,1049,5506,982,5402,914,5291,847,5176,783,5055,719,4931,659,4799,602,4668,544,4530,487,4388,433,4240,383,4092,336,3940,289,3782,245,3624,205,3462,168,3300,134,3139,104,2977,77,2822,53,2664,37,2512,23,2361,10,2212,3,2064,,1923,,1785,3r-138,7l1515,20,1387,33,1266,50,1145,70,1030,94,919,121,815,148r-98,33l623,218r-88,41l451,299r-74,47l306,393r-64,51l185,497r-47,58l94,615,60,679,33,743,13,810,3,881,,951r3,71l16,1093r21,74l67,1237r37,74l144,1385r51,71l252,1530r64,74l387,1674r77,74l545,1819r88,71l727,1957r101,71l933,2095r111,64l1158,2223r121,63l1404,2347r131,61l1670,2465r138,53l1950,2572r145,51l2246,2673r152,44l2556,2761r158,40l2876,2838xe" fillcolor="black" stroked="f">
              <v:path arrowok="t"/>
            </v:shape>
            <v:shape id="_x0000_s1395" style="position:absolute;left:2489;top:47;width:1159;height:1204" coordsize="1159,1204" path="m108,1204r84,-87l199,1120r23,7l253,1137r40,6l340,1154r51,3l441,1154r51,-11l542,1123r51,-30l640,1059r47,-37l724,985r34,-30l778,935r7,-7l859,965,980,679,1159,148r-111,44l1031,74,883,118,862,,761,88r-3,l744,81,724,74,697,67,670,61,643,51,613,44,589,37,563,30,532,27r-33,l465,27r-30,l411,27r-17,l387,27r-77,84l303,121r-23,30l249,195r-33,54l179,313r-34,70l121,454r-13,67l101,589,88,653,71,713,57,767,40,814,24,854,10,885,3,905,,959r3,80l14,1110r3,33l108,1204xe" stroked="f">
              <v:path arrowok="t"/>
            </v:shape>
            <v:shape id="_x0000_s1396" style="position:absolute;left:2732;top:303;width:872;height:898" coordsize="872,898" path="m,763l,750,10,719,37,686,84,666r30,-7l148,649r33,-10l215,629r30,-14l272,602r24,-14l309,575r14,-24l343,507r24,-57l387,390r23,-57l427,282r14,-33l444,235,609,168r,-121l613,40r3,-10l629,16,653,3,683,r44,10l781,37r74,50l872,114r,34l858,185r-16,37l818,259r-20,30l781,312r-7,7l670,703,555,692r-6,11l528,726r-33,30l458,793r-44,41l370,864r-44,23l286,898r-41,-4l202,887,158,874,114,857,70,837,37,817,13,790,,763xe" stroked="f">
              <v:path arrowok="t"/>
            </v:shape>
            <v:shape id="_x0000_s1397" style="position:absolute;left:3506;top:589;width:815;height:756" coordsize="815,756" path="m815,97l724,3r-10,l687,3,647,,600,,549,,502,3r-40,7l435,20,401,40,344,80r-71,54l196,205r-75,84l57,383,14,484,,595r7,91l24,736r20,20l68,753,91,736r17,-24l121,692r7,-6l132,669r13,-51l169,551r30,-81l236,386r47,-77l337,245r61,-40l465,181r67,-20l603,141r68,-17l728,114r47,-10l805,100r10,-3xe" stroked="f">
              <v:path arrowok="t"/>
            </v:shape>
            <v:shape id="_x0000_s1398" style="position:absolute;left:633;top:131;width:5982;height:6460" coordsize="5982,6460" path="m1866,4530r14,77l1893,4685r17,81l1927,4843r20,60l1967,4964r17,64l2001,5088r13,64l2028,5216r13,61l2055,5337r13,-144l2085,5051r17,-141l2119,4762r37,-235l2193,4288r40,-235l2277,3817r44,-235l2371,3350r58,-232l2489,2886r-6,-24l2462,2865r-20,7l2422,2876r-57,10l2304,2899r-57,10l2190,2923r-61,10l2072,2939r-61,l1954,2936r-24,34l1907,3007r-27,37l1853,3081r-27,33l1795,3151r-30,31l1735,3208r17,185l1765,3572r14,171l1792,3908r14,161l1822,4227r21,152l1866,4530r-387,138l1442,4574r-41,-91l1364,4392r-37,-87l1294,4217r-37,-84l1223,4046r-37,-88l1152,4127r-34,168l1085,4459r-31,165l1021,4792r-31,169l960,5129r-27,171l482,5280r20,-272l526,4735r23,-269l573,4197r20,-266l613,3662r17,-269l640,3124r-10,-20l627,3081r,-24l627,3034,617,2902,606,2771,596,2637,586,2502r14,-154l617,2189r20,-158l664,1873r33,-154l748,1567r64,-144l893,1285r27,-57l953,1174r41,-47l1038,1080r47,-44l1132,996r50,-34l1236,928r31,-3l1297,925r34,l1361,925r30,3l1425,928r27,4l1479,935r17,-10l1516,922r20,l1556,915r31,-20l1617,875r34,-14l1681,848r30,-14l1745,821r27,-17l1799,784r33,-4l1853,767r10,-20l1866,720r-3,-30l1863,659r7,-30l1880,605r6,-57l1893,491r10,-57l1913,380r14,-57l1940,269r20,-54l1981,158r30,-30l2041,94r34,-30l2109,37r40,-23l2190,r43,l2280,17r-3,24l2267,57r-17,14l2233,81r-20,10l2196,104r-13,17l2173,141r-34,58l2112,259r-24,61l2068,384r-20,63l2031,515r-17,64l2001,642r-17,31l1971,703r-14,37l1947,774r-13,37l1923,844r-16,37l1890,912r,97l1947,1009r74,-165l2038,854r20,14l2075,885r17,16l2112,918r17,14l2146,949r17,13l2179,982r17,14l2213,1002r20,4l2254,1009r20,l2297,1012r24,4l2341,1009r24,-7l2385,999r23,-3l2429,989r20,-7l2466,969r17,-17l2466,935r-14,-17l2442,895r10,-20l2469,868r17,7l2503,885r17,6l2533,864r30,-20l2594,824r17,-27l2624,794r17,l2654,797r14,7l2681,811r14,3l2708,814r10,-7l2742,737r17,-78l2769,582r17,-77l2816,484r20,-26l2853,431r27,-27l2893,363r14,-40l2924,283r20,-44l2957,199r14,-44l2978,111r,-47l2991,54r17,-3l3025,51r13,10l3048,108r4,54l3045,215r-17,47l3018,310r-17,43l2984,394r-20,40l2944,478r-17,43l2914,565r-10,51l2883,659r-13,44l2860,747r-10,47l2836,838r-13,43l2799,922r-30,33l2600,969r-20,30l2560,1026r-24,30l2513,1080r-27,23l2459,1123r-30,14l2398,1150r-104,-6l2294,1174r7,37l2307,1244r10,37l2381,1352r61,74l2499,1503r58,78l2617,1658r61,77l2745,1806r71,67l2843,1877r27,3l2897,1880r27,-3l2951,1873r23,-10l2998,1853r23,-17l2988,1830r-20,-24l2954,1776r-24,-27l2937,1675r10,-71l2971,1540r40,-57l3028,1440r27,-37l3069,1366r-4,-41l3052,1322r-17,-4l3018,1318r-20,l2981,1322r-20,l2941,1322r-17,l2904,1315r-17,-10l2870,1292r-17,-17l2840,1258r-11,-20l2819,1221r-10,-17l2813,1140r6,-64l2833,1012r17,-63l2873,888r24,-61l2927,770r34,-54l2998,666r40,-50l3082,572r51,-44l3183,491r54,-33l3298,431r60,-24l3392,404r30,l3456,407r30,7l3517,421r27,13l3570,447r27,14l3601,474r,10l3597,495r-13,6l3567,495r-13,l3537,495r-14,3l3506,501r-16,l3476,498r-17,-10l3362,515r-95,43l3183,612r-74,67l3045,757r-51,87l2954,935r-24,98l2947,1070r17,-58l2988,955r27,-54l3048,851r37,-47l3126,757r44,-44l3213,669r51,-30l3321,612r57,-23l3436,569r64,-17l3560,545r64,l3688,555r31,64l3719,690r-10,74l3695,834r-17,41l3661,915r-16,40l3624,992r-20,41l3581,1070r-24,37l3530,1140r-20,14l3490,1170r-21,14l3446,1201r-20,13l3402,1228r-24,10l3355,1251r17,27l3389,1308r16,27l3422,1366r17,26l3463,1416r23,24l3513,1460r51,-51l3614,1359r51,-54l3715,1251r54,-54l3820,1144r50,-54l3921,1036r50,-57l4022,925r50,-54l4123,817r50,-53l4224,710r54,-54l4328,605r47,54l4423,713r47,51l4520,814r51,50l4621,912r51,50l4726,1009r54,47l4834,1107r53,47l4941,1204r54,47l5049,1302r54,50l5157,1406r64,-51l5281,1302r58,-58l5399,1187r58,-60l5514,1063r60,-61l5638,942r48,134l5733,1214r44,138l5820,1497r41,141l5901,1783r41,144l5982,2072r-61,67l5861,2206r-61,64l5740,2337r-64,64l5615,2465r-64,64l5487,2593r-64,64l5362,2721r-64,64l5238,2849r-64,64l5113,2976r-61,68l4995,3111r-30,44l4941,3202r-20,50l4911,3306r-10,57l4891,3417r-7,57l4874,3528r-30,256l4847,4039r27,252l4928,4544r67,252l5073,5041r80,246l5234,5526r-101,23l5036,5573r-101,20l4834,5616r-102,21l4631,5657r-97,20l4433,5697r-101,20l4231,5737r-101,21l4029,5778r-98,20l3830,5818r-101,20l3628,5855r-101,20l3426,5895r-98,21l3227,5936r-101,23l3025,5980r-101,20l2826,6023r-101,24l2624,6070r-101,24l2425,6117r-101,27l2223,6171r-97,27l2024,6225r-23,-47l1991,6124r-4,-54l1981,6017r-37,13l1907,6040r-37,10l1836,6060r-37,7l1762,6074r-37,6l1688,6084r-37,7l1614,6094r-37,7l1539,6104r-40,3l1462,6114r-37,3l1385,6124r-61,4l1267,6131r-58,3l1152,6138r-57,3l1041,6141r-54,l933,6138r-44,20l849,6185r-40,23l772,6235r-41,30l694,6292r-37,31l620,6346r-37,27l546,6397r-41,20l468,6434r-43,13l384,6457r-44,3l293,6457r-17,-17l266,6420r-6,-23l253,6373r10,-30l276,6312r17,-30l310,6252r20,-30l347,6188r14,-30l374,6124r-44,-7l280,6114r-51,l179,6114r-51,-3l81,6101,37,6077,,6043r37,-43l81,5963r47,-27l179,5919r50,-13l283,5899r57,l394,5899r47,-27l452,5825r-7,-61l455,5711r7,-108l468,5495r7,-107l482,5280r451,20l910,5438r-21,138l869,5717r-17,138l906,5848r54,-10l1011,5832r54,-7l1118,5815r54,-7l1226,5798r54,-7l1331,5784r54,-6l1438,5771r54,-7l1546,5761r51,-3l1651,5754r53,-3l1738,5748r20,-14l1772,5714r7,-24l1782,5663r7,-23l1799,5616r13,-20l1816,5569r,-27l1806,5515r-11,-23l1758,5388r-37,-105l1681,5179r-37,-104l1603,4974r-40,-104l1519,4769r-40,-101l1866,4530xe" fillcolor="black" stroked="f">
              <v:path arrowok="t"/>
            </v:shape>
            <v:shape id="_x0000_s1399" style="position:absolute;left:2856;top:30;width:428;height:162" coordsize="428,162" path="m428,138r-14,17l391,162r-24,l340,158,324,138,307,128r-21,-7l266,118r-20,-7l226,108,206,94,185,78,14,64,,37,31,31,64,24,98,14,128,7,162,r34,l226,7r30,17l283,31r27,3l340,44r24,7l388,64r20,20l421,108r7,30xe" fillcolor="black" stroked="f">
              <v:path arrowok="t"/>
            </v:shape>
            <v:shape id="_x0000_s1400" style="position:absolute;left:3321;top:47;width:81;height:195" coordsize="81,195" path="m81,88l64,118r-7,40l44,188,7,195,,148,,91,7,40,30,,61,3,71,30r,31l81,88xe" fillcolor="black" stroked="f">
              <v:path arrowok="t"/>
            </v:shape>
            <v:shape id="_x0000_s1401" style="position:absolute;left:3459;top:108;width:91;height:188" coordsize="91,188" path="m91,70r-7,34l81,134r-7,30l51,188r-27,l14,178,7,158,,141,10,104,17,64,24,30,44,,71,3,84,23r4,24l91,70xe" fillcolor="black" stroked="f">
              <v:path arrowok="t"/>
            </v:shape>
            <v:shape id="_x0000_s1402" style="position:absolute;left:2981;top:350;width:428;height:578" coordsize="428,578" path="m421,97r7,14l428,124r,17l424,158r-23,10l377,178r-24,7l327,188r-24,7l276,198r-27,7l225,215r-20,44l188,306r-20,50l151,403r-20,44l108,494,81,534,47,571r-27,7l3,565,,545,27,531,60,481,87,427r24,-61l135,302r23,-60l188,185r41,-47l283,97,340,84r,-27l330,27r,-24l360,r4,33l370,67r17,24l421,97xe" fillcolor="black" stroked="f">
              <v:path arrowok="t"/>
            </v:shape>
            <v:shape id="_x0000_s1403" style="position:absolute;left:2728;top:521;width:199;height:340" coordsize="199,340" path="m199,71r,10l192,91r-7,3l172,94,155,91,138,88,125,84,105,81r-7,20l101,118r4,20l101,158r14,27l121,219r7,33l159,279r3,21l152,316r-14,14l118,337r-13,3l88,340r-17,l57,333,41,326,31,316,20,303,14,286,4,239,,189,4,142,14,94,27,64,47,37,74,17,105,r33,7l162,24r20,20l199,71xe" fillcolor="black" stroked="f">
              <v:path arrowok="t"/>
            </v:shape>
            <v:shape id="_x0000_s1404" style="position:absolute;left:3237;top:646;width:101;height:60" coordsize="101,60" path="m101,13l91,33,74,43,54,50,37,60,,54,,40,10,27,20,17r7,-7l47,6,67,,87,r14,13xe" fillcolor="black" stroked="f">
              <v:path arrowok="t"/>
            </v:shape>
            <v:shape id="_x0000_s1405" style="position:absolute;left:3698;top:790;width:529;height:511" coordsize="529,511" path="m522,r4,47l529,91r-3,44l505,175r-30,74l431,310r-54,50l310,400r-71,34l162,464,88,488,14,511,,474,,441,10,404,27,370,47,333,68,300,88,263r17,-34l148,189r44,-44l239,108,290,71,344,41,398,20,458,4,522,xe" stroked="f">
              <v:path arrowok="t"/>
            </v:shape>
            <v:shape id="_x0000_s1406" style="position:absolute;left:2887;top:1019;width:3479;height:5122" coordsize="3479,5122" path="m3479,1211r-91,97l3300,1406r-87,97l3125,1597r-84,98l2953,1792r-84,98l2788,1991r-84,97l2623,2193r-77,101l2465,2398r-77,104l2313,2613r-77,108l2162,2835r10,37l2199,2869r30,-24l2246,2811r20,-37l2286,2741r24,-30l2334,2680r23,-30l2381,2620r27,-31l2435,2559r6,7l2431,2811r7,246l2452,3306r26,245l2512,3797r41,249l2600,4291r54,246l2569,4557r-80,20l2404,4597r-80,17l2239,4634r-84,20l2074,4671r-84,17l1909,4708r-84,17l1744,4742r-84,17l1576,4779r-81,17l1411,4812r-81,17l1246,4846r-81,17l1081,4880r-85,20l916,4917r-85,16l751,4950r-85,20l582,4987r-81,17l417,5024r-84,20l249,5061r-81,20l84,5102,,5122,6,4762,20,4402,43,4042,70,3682r41,-359l161,2963r64,-357l303,2253r,24l316,2294r17,16l350,2320r13,11l373,2341r14,13l407,2354r17,-7l437,2334r14,-14l468,2314r20,-27l505,2260r20,-24l545,2209r20,-23l589,2159r24,-24l636,2109r24,-4l683,2098r20,-3l727,2085r24,-10l767,2061r17,-16l794,2021r,-20l791,1984r,-20l794,1947r27,l852,1944r27,-10l892,1907r10,-24l922,1866r27,-6l980,1856r33,-3l1047,1850r34,-10l1111,1819r,-67l1087,1698r-40,-37l990,1631r-61,-24l862,1587r-64,-23l737,1540r78,-104l895,1332r78,-101l1054,1133r84,-97l1219,938r84,-97l1384,747r84,-95l1552,562r84,-95l1721,373r87,-91l1892,188r85,-94l2061,r91,71l2239,145r88,77l2414,296r88,77l2586,454r88,77l2761,609r88,77l2937,767r87,77l3112,918r91,77l3294,1069r90,71l3479,1211xe" fillcolor="silver" stroked="f">
              <v:path arrowok="t"/>
            </v:shape>
            <v:shape id="_x0000_s1407" style="position:absolute;left:1334;top:1032;width:2368;height:2355" coordsize="2368,2355" path="m1108,41r7,47l1125,138r10,51l1148,239r17,51l1185,337r24,43l1239,424r14,20l1270,468r16,20l1307,505r13,-20l1337,468r13,-17l1367,434r14,-20l1394,397r14,-20l1421,357r,-7l1425,347r6,-7l1435,337r27,17l1472,377r,30l1475,434r-13,47l1462,535r10,51l1485,629r10,7l1505,639r10,l1529,639r27,-50l1610,646r57,57l1724,760r61,58l1846,871r60,51l1967,972r60,44l2064,1046r41,24l2145,1090r44,13l2233,1114r44,6l2320,1120r48,l2368,1137r-11,7l2341,1151r-7,10l2149,1410r-34,13l2081,1423r-33,-3l2014,1413r-37,-10l1943,1393r-37,-14l1872,1366r-37,-17l1798,1336r-33,-17l1728,1302r-34,-14l1657,1272r-34,-14l1590,1245r-34,-10l1553,1208r-7,-20l1539,1167r10,-23l1566,1130r20,-10l1606,1107r17,-14l1640,1080r14,-13l1660,1046r,-23l1660,999r-3,-27l1650,952r-20,-17l1549,966r-64,47l1435,1077r-37,74l1367,1228r-30,81l1307,1386r-37,67l1226,1436r-41,-20l1142,1399r-41,-16l1061,1366r-41,-17l977,1329r-41,-24l916,1225r-20,-81l879,1063,859,979,842,898,825,814,805,734,788,653r-7,-4l771,646r-10,3l751,649r-10,95l741,841r3,98l758,1036r13,98l791,1231r21,94l828,1423r7,30l845,1484r7,26l865,1541r14,23l899,1584r24,14l950,1608r23,-7l997,1591r20,-13l1014,1554r-24,-67l1034,1507r47,17l1125,1541r47,17l1219,1574r47,14l1313,1601r48,14l1408,1625r47,13l1505,1648r48,10l1603,1668r47,11l1701,1685r47,10l1731,1742r-17,48l1707,1840r,50l1657,1894r-47,3l1559,1901r-50,l1458,1904r-50,l1354,1907r-51,l1253,1911r-51,l1152,1914r-54,l1047,1914r-50,3l946,1917r-50,l859,1897r-37,-20l785,1857r-37,-24l710,1813r-37,-23l636,1766r-37,-24l562,1719r-33,-24l492,1672r-38,-24l421,1621r-37,-27l350,1568r-37,-27l326,1608r24,67l380,1749r37,71l465,1887r53,64l576,2005r67,47l663,2035r24,-13l710,2015r24,-3l758,2035r20,24l795,2085r13,27l822,2139r13,27l852,2193r17,27l818,2250r-54,27l707,2297r-57,21l593,2334r-61,10l475,2351r-61,4l357,2351r-57,-7l242,2331r-54,-20l138,2287,87,2254,44,2217,,2173,,1931,13,1689,44,1447,91,1204,155,969,239,740,347,522,475,310r30,-34l539,246r37,-30l616,189r44,-24l704,148r44,-10l795,135r91,l906,212r13,81l933,377r13,84l963,539r30,70l1037,673r61,47l1115,690r23,-17l1158,656r11,-30l1202,602r31,-30l1256,535r10,-44l1259,478r-10,-10l1236,461r-17,4l1192,468r-20,7l1155,491r-13,14l1128,525r-17,17l1094,559r-23,10l1054,512r-17,-61l1020,391r-13,-61l997,269r-7,-60l990,148r10,-60l1017,78r13,-17l1047,41r14,-20l1074,7,1084,r14,11l1108,41xe" stroked="f">
              <v:path arrowok="t"/>
            </v:shape>
            <v:shape id="_x0000_s1408" style="position:absolute;left:5901;top:1315;width:529;height:753" coordsize="529,753" path="m529,753l455,710,387,662,320,605,256,548,192,488,128,427,64,370,,316,37,272,74,232r37,-37l155,158r40,-40l236,81,280,40,320,r27,94l374,185r27,94l431,373r27,94l482,565r27,94l529,753xe" stroked="f">
              <v:path arrowok="t"/>
            </v:shape>
            <v:shape id="_x0000_s1409" style="position:absolute;left:3806;top:1443;width:57;height:134" coordsize="57,134" path="m57,l51,30,40,60,34,91r6,30l30,117r-6,l17,124r-4,10l,10,17,3r13,l44,6,57,xe" fillcolor="silver" stroked="f">
              <v:path arrowok="t"/>
            </v:shape>
            <v:shape id="_x0000_s1410" style="position:absolute;left:2681;top:1527;width:111;height:299" coordsize="111,299" path="m111,131r-3,44l98,218,84,259,67,299r-16,l40,292r-6,-6l27,272,20,218,14,161,10,104,,47,27,40,44,17,61,,88,10r23,121xe" fillcolor="black" stroked="f">
              <v:path arrowok="t"/>
            </v:shape>
            <v:shape id="_x0000_s1411" style="position:absolute;left:3712;top:1631;width:370;height:360" coordsize="370,360" path="m370,44l333,81r-34,40l269,161r-30,41l209,242r-27,41l151,323r-30,37l107,323,97,286,77,256,40,242,,222,6,188,17,158,30,131,47,104,67,81,91,61,118,44,145,30r20,-6l185,17r24,-7l232,3,259,r24,l310,3r23,11l370,44xe" fillcolor="silver" stroked="f">
              <v:path arrowok="t"/>
            </v:shape>
            <v:shape id="_x0000_s1412" style="position:absolute;left:2792;top:2418;width:600;height:256" coordsize="600,256" path="m600,128r-24,13l553,158r-24,17l505,195r-23,17l455,229r-27,13l398,256r-31,-7l337,235,310,222,280,208,249,195,222,185,192,175r-30,-3l138,161r-23,-6l88,148,64,138,41,128,20,111,7,91,,61,17,,51,10,88,20r33,10l158,40r38,14l233,64r33,7l303,81r37,10l377,98r37,10l452,111r37,7l526,121r37,3l600,128xe" fillcolor="black" stroked="f">
              <v:path arrowok="t"/>
            </v:shape>
            <v:shape id="_x0000_s1413" style="position:absolute;left:3257;top:2640;width:640;height:444" coordsize="640,444" path="m239,7l253,3r13,l280,r13,l327,7r33,10l394,27r34,10l461,47r31,10l529,67r33,7l640,128r-14,6l613,141r-13,l586,141r-13,l559,138r-13,-7l532,128r-13,-4l502,121r-17,l468,121r-17,l434,124r-16,4l401,128r-17,3l367,138r-13,10l340,161r7,21l360,195r17,13l401,222r20,10l441,245r14,11l468,269r-20,l428,269r-17,l391,272r-21,4l354,279r-17,7l320,296r3,30l327,353r-7,20l293,380r-24,3l249,387r-20,6l212,400r-20,7l175,417r-13,13l145,444r-20,-4l104,440r-23,l57,440,37,437,20,434,7,420,,404,239,7xe" fillcolor="silver" stroked="f">
              <v:path arrowok="t"/>
            </v:shape>
            <v:shape id="_x0000_s1414" style="position:absolute;left:3112;top:2647;width:462;height:397" coordsize="462,397" path="m145,397l128,380,115,363,98,346,84,329,68,316,51,302,30,289,10,275,,252,7,225,17,198,30,171,71,141r40,-27l155,87,199,64,243,40,290,23,337,10,384,r44,13l451,27r11,16l462,60,451,77,435,94r-21,17l391,124r-20,24l350,185r-16,50l310,286r-27,47l249,373r-43,24l145,397xe" stroked="f">
              <v:path arrowok="t"/>
            </v:shape>
            <v:shape id="_x0000_s1415" style="position:absolute;left:4823;top:3911;width:391;height:955" coordsize="391,955" path="m391,20l374,64r-17,44l340,151r-16,48l303,246r-13,47l273,343r-10,47l229,458r-27,70l179,602r-17,74l142,747r-24,74l84,888,44,955,10,922,,861,10,787,24,713,57,622,91,532r30,-95l155,347r41,-91l239,168,290,84,354,4,364,r10,4l384,10r7,10xe" fillcolor="black" stroked="f">
              <v:path arrowok="t"/>
            </v:shape>
            <v:shape id="_x0000_s1416" style="position:absolute;left:2540;top:5747;width:117;height:182" coordsize="117,182" path="m117,51r,33l117,118r,30l114,182,97,175,74,168,50,165,30,155,10,148,,132,,111,10,81,13,61,20,41,33,24,47,7,74,,94,10r10,21l117,51xe" stroked="f">
              <v:path arrowok="t"/>
            </v:shape>
            <v:shape id="_x0000_s1417" style="position:absolute;left:1799;top:5912;width:4968;height:599" coordsize="4968,599" path="m4392,34r134,37l4641,104r98,31l4816,165r61,30l4920,222r31,27l4964,273r4,23l4954,316r-20,20l4900,357r-40,16l4809,390r-57,14l4688,417r-71,14l4543,441r-81,10l4382,458r-81,10l4217,474r-85,4l4051,484r-80,4l3893,488r-71,3l3752,491r-61,l3634,491r-47,l3550,488r-91,3l3368,491r-91,3l3186,501r-91,4l3004,508r-94,7l2819,521r-91,4l2637,531r-91,7l2455,545r-91,7l2273,558r-91,4l2091,568r-91,7l1909,579r-91,6l1727,589r-90,3l1546,595r-91,l1364,599r-91,l1178,599r-90,-4l997,595r-91,-3l815,585r-91,-6l633,572,478,565,343,552,235,542,148,525,84,511,37,494,10,474,,454,6,434,27,414,64,390r47,-20l168,347r71,-24l316,299r88,-20l495,256r97,-20l697,215,801,195,909,178r108,-16l1125,145r104,-14l1330,121r101,-10l1522,104r88,-6l1690,94r71,l1818,98r51,6l1946,104r78,-3l2101,98r81,-4l2260,91r77,-7l2415,81r80,-7l2573,67r77,-3l2731,57r78,-6l2889,44r78,-7l3048,30r77,-3l3203,20r81,-3l3361,10r81,-3l3523,3r77,l3681,r77,l3839,r78,l3998,3r77,4l4156,10r77,7l4314,24r78,10xe" fillcolor="black" stroked="f">
              <v:path arrowok="t"/>
            </v:shape>
            <v:shape id="_x0000_s1418" style="position:absolute;left:1007;top:6158;width:357;height:289" coordsize="357,289" path="m347,148r-27,13l290,175r-27,16l232,208r-26,17l175,238r-30,10l115,252r-14,3l88,262r-14,7l61,275r-14,7l34,289r-17,l,289,14,262,27,235,37,208,54,185,67,158,81,131,98,107,115,80,135,70,152,53,165,33,179,16r23,-3l222,10r24,l270,6,290,3,313,r21,l354,r3,33l354,70r-7,41l347,148xe" stroked="f">
              <v:path arrowok="t"/>
            </v:shape>
            <v:shape id="_x0000_s1419" style="position:absolute;left:192;top:6339;width:478;height:135" coordsize="478,135" path="m478,37l465,61,445,78,414,94r-27,7l357,101r-30,3l300,111r-31,7l242,121r-26,4l185,121r-27,-6l141,121r-20,7l101,131r-17,l64,135,44,131r-20,l7,128,,108,3,94,10,81,24,67,40,57,57,47,74,37,88,24r16,-4l121,20r17,l145,7r-4,3l152,24r10,3l175,24r14,-4l202,14r14,-4l229,10r17,10l263,10,283,4r23,l330,17,344,7,357,r17,l391,4r20,3l428,14r17,3l461,20r17,17xe" fillcolor="black" stroked="f">
              <v:path arrowok="t"/>
            </v:shape>
            <v:shape id="_x0000_s1420" style="position:absolute;left:3624;top:1019;width:1378;height:1540" coordsize="1378,1540" path="m1324,l539,854,,1540,1378,40,1324,xe" stroked="f">
              <v:path arrowok="t"/>
            </v:shape>
            <w10:anchorlock/>
          </v:group>
        </w:pict>
      </w:r>
    </w:p>
    <w:p w:rsidR="00DF0D0D" w:rsidRDefault="00DF0D0D"/>
    <w:p w:rsidR="00FB538A" w:rsidRDefault="00FB538A" w:rsidP="00F813F1">
      <w:pPr>
        <w:jc w:val="right"/>
        <w:rPr>
          <w:b/>
        </w:rPr>
      </w:pPr>
    </w:p>
    <w:p w:rsidR="00FB538A" w:rsidRDefault="00FB538A" w:rsidP="00F813F1">
      <w:pPr>
        <w:jc w:val="right"/>
        <w:rPr>
          <w:b/>
        </w:rPr>
      </w:pPr>
    </w:p>
    <w:p w:rsidR="002C2DAC" w:rsidRDefault="002C2DAC" w:rsidP="00F813F1">
      <w:pPr>
        <w:jc w:val="right"/>
        <w:rPr>
          <w:b/>
        </w:rPr>
      </w:pPr>
    </w:p>
    <w:p w:rsidR="002C2DAC" w:rsidRDefault="002C2DAC" w:rsidP="00F813F1">
      <w:pPr>
        <w:jc w:val="right"/>
        <w:rPr>
          <w:b/>
        </w:rPr>
      </w:pPr>
    </w:p>
    <w:p w:rsidR="00F813F1" w:rsidRPr="00F813F1" w:rsidRDefault="00FB538A" w:rsidP="00F813F1">
      <w:pPr>
        <w:jc w:val="right"/>
        <w:rPr>
          <w:b/>
        </w:rPr>
      </w:pPr>
      <w:r>
        <w:rPr>
          <w:b/>
        </w:rPr>
        <w:t>A</w:t>
      </w:r>
      <w:r w:rsidR="00F813F1" w:rsidRPr="00F813F1">
        <w:rPr>
          <w:b/>
        </w:rPr>
        <w:t>dvisory Services</w:t>
      </w:r>
    </w:p>
    <w:p w:rsidR="00F813F1" w:rsidRPr="00F813F1" w:rsidRDefault="005438EE" w:rsidP="00F37FCA">
      <w:pPr>
        <w:jc w:val="right"/>
        <w:rPr>
          <w:b/>
        </w:rPr>
      </w:pPr>
      <w:r>
        <w:rPr>
          <w:b/>
        </w:rPr>
        <w:t>Strategy and S</w:t>
      </w:r>
      <w:r w:rsidR="001D718E">
        <w:rPr>
          <w:b/>
        </w:rPr>
        <w:t>ecto</w:t>
      </w:r>
      <w:r>
        <w:rPr>
          <w:b/>
        </w:rPr>
        <w:t>r Relations</w:t>
      </w:r>
      <w:r w:rsidR="00DD2302">
        <w:rPr>
          <w:b/>
        </w:rPr>
        <w:t xml:space="preserve"> Branch</w:t>
      </w:r>
    </w:p>
    <w:p w:rsidR="00F813F1" w:rsidRPr="00F813F1" w:rsidRDefault="003C5722" w:rsidP="00F813F1">
      <w:pPr>
        <w:jc w:val="right"/>
        <w:rPr>
          <w:b/>
        </w:rPr>
      </w:pPr>
      <w:r>
        <w:rPr>
          <w:b/>
        </w:rPr>
        <w:t>March</w:t>
      </w:r>
      <w:r w:rsidR="00A5705F">
        <w:rPr>
          <w:b/>
        </w:rPr>
        <w:t xml:space="preserve"> </w:t>
      </w:r>
      <w:r w:rsidR="009D2646">
        <w:rPr>
          <w:b/>
        </w:rPr>
        <w:t xml:space="preserve"> 20</w:t>
      </w:r>
      <w:r w:rsidR="00A5705F">
        <w:rPr>
          <w:b/>
        </w:rPr>
        <w:t>12</w:t>
      </w:r>
    </w:p>
    <w:p w:rsidR="00B01781" w:rsidRDefault="00B01781" w:rsidP="00F813F1">
      <w:pPr>
        <w:jc w:val="right"/>
      </w:pPr>
    </w:p>
    <w:p w:rsidR="00B01781" w:rsidRDefault="00B01781"/>
    <w:p w:rsidR="00FB538A" w:rsidRDefault="00FB538A" w:rsidP="00F813F1">
      <w:pPr>
        <w:jc w:val="center"/>
        <w:rPr>
          <w:b/>
          <w:sz w:val="28"/>
          <w:szCs w:val="28"/>
        </w:rPr>
      </w:pPr>
    </w:p>
    <w:p w:rsidR="005E2BEF" w:rsidRDefault="00FB538A" w:rsidP="00F813F1">
      <w:pPr>
        <w:jc w:val="center"/>
        <w:rPr>
          <w:b/>
          <w:sz w:val="28"/>
          <w:szCs w:val="28"/>
        </w:rPr>
      </w:pPr>
      <w:r>
        <w:rPr>
          <w:b/>
          <w:sz w:val="28"/>
          <w:szCs w:val="28"/>
        </w:rPr>
        <w:br w:type="page"/>
      </w:r>
    </w:p>
    <w:p w:rsidR="005E2BEF" w:rsidRDefault="005E2BEF">
      <w:pPr>
        <w:pStyle w:val="TOCHeading"/>
      </w:pPr>
      <w:r>
        <w:t>Contents</w:t>
      </w:r>
    </w:p>
    <w:p w:rsidR="00200208" w:rsidRDefault="0058412A" w:rsidP="004F192D">
      <w:pPr>
        <w:pStyle w:val="TOC1"/>
        <w:rPr>
          <w:rFonts w:asciiTheme="minorHAnsi" w:eastAsiaTheme="minorEastAsia" w:hAnsiTheme="minorHAnsi" w:cstheme="minorBidi"/>
          <w:sz w:val="22"/>
          <w:szCs w:val="22"/>
          <w:lang w:val="en-US"/>
        </w:rPr>
      </w:pPr>
      <w:r w:rsidRPr="0058412A">
        <w:fldChar w:fldCharType="begin"/>
      </w:r>
      <w:r w:rsidR="005E2BEF">
        <w:instrText xml:space="preserve"> TOC \o "1-3" \h \z \u </w:instrText>
      </w:r>
      <w:r w:rsidRPr="0058412A">
        <w:fldChar w:fldCharType="separate"/>
      </w:r>
      <w:hyperlink w:anchor="_Toc316888194" w:history="1">
        <w:r w:rsidR="00200208" w:rsidRPr="00D671D6">
          <w:rPr>
            <w:rStyle w:val="Hyperlink"/>
          </w:rPr>
          <w:t>Introduction</w:t>
        </w:r>
        <w:r w:rsidR="00200208">
          <w:rPr>
            <w:webHidden/>
          </w:rPr>
          <w:tab/>
        </w:r>
        <w:r>
          <w:rPr>
            <w:webHidden/>
          </w:rPr>
          <w:fldChar w:fldCharType="begin"/>
        </w:r>
        <w:r w:rsidR="00200208">
          <w:rPr>
            <w:webHidden/>
          </w:rPr>
          <w:instrText xml:space="preserve"> PAGEREF _Toc316888194 \h </w:instrText>
        </w:r>
        <w:r>
          <w:rPr>
            <w:webHidden/>
          </w:rPr>
        </w:r>
        <w:r>
          <w:rPr>
            <w:webHidden/>
          </w:rPr>
          <w:fldChar w:fldCharType="separate"/>
        </w:r>
        <w:r w:rsidR="00385F92">
          <w:rPr>
            <w:webHidden/>
          </w:rPr>
          <w:t>4</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195" w:history="1">
        <w:r w:rsidR="00200208" w:rsidRPr="00D671D6">
          <w:rPr>
            <w:rStyle w:val="Hyperlink"/>
          </w:rPr>
          <w:t>Basis for Municipal Government</w:t>
        </w:r>
        <w:r w:rsidR="00200208">
          <w:rPr>
            <w:webHidden/>
          </w:rPr>
          <w:tab/>
        </w:r>
        <w:r>
          <w:rPr>
            <w:webHidden/>
          </w:rPr>
          <w:fldChar w:fldCharType="begin"/>
        </w:r>
        <w:r w:rsidR="00200208">
          <w:rPr>
            <w:webHidden/>
          </w:rPr>
          <w:instrText xml:space="preserve"> PAGEREF _Toc316888195 \h </w:instrText>
        </w:r>
        <w:r>
          <w:rPr>
            <w:webHidden/>
          </w:rPr>
        </w:r>
        <w:r>
          <w:rPr>
            <w:webHidden/>
          </w:rPr>
          <w:fldChar w:fldCharType="separate"/>
        </w:r>
        <w:r w:rsidR="00385F92">
          <w:rPr>
            <w:webHidden/>
          </w:rPr>
          <w:t>4</w:t>
        </w:r>
        <w:r>
          <w:rPr>
            <w:webHidden/>
          </w:rPr>
          <w:fldChar w:fldCharType="end"/>
        </w:r>
      </w:hyperlink>
    </w:p>
    <w:p w:rsidR="00200208" w:rsidRDefault="0058412A" w:rsidP="004F192D">
      <w:pPr>
        <w:pStyle w:val="TOC1"/>
        <w:rPr>
          <w:rFonts w:asciiTheme="minorHAnsi" w:eastAsiaTheme="minorEastAsia" w:hAnsiTheme="minorHAnsi" w:cstheme="minorBidi"/>
          <w:sz w:val="22"/>
          <w:szCs w:val="22"/>
          <w:lang w:val="en-US"/>
        </w:rPr>
      </w:pPr>
      <w:hyperlink w:anchor="_Toc316888196" w:history="1">
        <w:r w:rsidR="00200208" w:rsidRPr="00D671D6">
          <w:rPr>
            <w:rStyle w:val="Hyperlink"/>
          </w:rPr>
          <w:t>The Municipalities Act (MA)</w:t>
        </w:r>
        <w:r w:rsidR="00200208">
          <w:rPr>
            <w:webHidden/>
          </w:rPr>
          <w:tab/>
        </w:r>
        <w:r>
          <w:rPr>
            <w:webHidden/>
          </w:rPr>
          <w:fldChar w:fldCharType="begin"/>
        </w:r>
        <w:r w:rsidR="00200208">
          <w:rPr>
            <w:webHidden/>
          </w:rPr>
          <w:instrText xml:space="preserve"> PAGEREF _Toc316888196 \h </w:instrText>
        </w:r>
        <w:r>
          <w:rPr>
            <w:webHidden/>
          </w:rPr>
        </w:r>
        <w:r>
          <w:rPr>
            <w:webHidden/>
          </w:rPr>
          <w:fldChar w:fldCharType="separate"/>
        </w:r>
        <w:r w:rsidR="00385F92">
          <w:rPr>
            <w:webHidden/>
          </w:rPr>
          <w:t>5</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197" w:history="1">
        <w:r w:rsidR="00200208" w:rsidRPr="00D671D6">
          <w:rPr>
            <w:rStyle w:val="Hyperlink"/>
          </w:rPr>
          <w:t>Principles and Purposes</w:t>
        </w:r>
        <w:r w:rsidR="00200208">
          <w:rPr>
            <w:webHidden/>
          </w:rPr>
          <w:tab/>
        </w:r>
        <w:r>
          <w:rPr>
            <w:webHidden/>
          </w:rPr>
          <w:fldChar w:fldCharType="begin"/>
        </w:r>
        <w:r w:rsidR="00200208">
          <w:rPr>
            <w:webHidden/>
          </w:rPr>
          <w:instrText xml:space="preserve"> PAGEREF _Toc316888197 \h </w:instrText>
        </w:r>
        <w:r>
          <w:rPr>
            <w:webHidden/>
          </w:rPr>
        </w:r>
        <w:r>
          <w:rPr>
            <w:webHidden/>
          </w:rPr>
          <w:fldChar w:fldCharType="separate"/>
        </w:r>
        <w:r w:rsidR="00385F92">
          <w:rPr>
            <w:webHidden/>
          </w:rPr>
          <w:t>5</w:t>
        </w:r>
        <w:r>
          <w:rPr>
            <w:webHidden/>
          </w:rPr>
          <w:fldChar w:fldCharType="end"/>
        </w:r>
      </w:hyperlink>
    </w:p>
    <w:p w:rsidR="00200208" w:rsidRDefault="0058412A" w:rsidP="004F192D">
      <w:pPr>
        <w:pStyle w:val="TOC1"/>
        <w:rPr>
          <w:rFonts w:asciiTheme="minorHAnsi" w:eastAsiaTheme="minorEastAsia" w:hAnsiTheme="minorHAnsi" w:cstheme="minorBidi"/>
          <w:sz w:val="22"/>
          <w:szCs w:val="22"/>
          <w:lang w:val="en-US"/>
        </w:rPr>
      </w:pPr>
      <w:hyperlink w:anchor="_Toc316888198" w:history="1">
        <w:r w:rsidR="00200208" w:rsidRPr="00D671D6">
          <w:rPr>
            <w:rStyle w:val="Hyperlink"/>
          </w:rPr>
          <w:t>Structures of Municipal Councils</w:t>
        </w:r>
        <w:r w:rsidR="00200208">
          <w:rPr>
            <w:webHidden/>
          </w:rPr>
          <w:tab/>
        </w:r>
        <w:r>
          <w:rPr>
            <w:webHidden/>
          </w:rPr>
          <w:fldChar w:fldCharType="begin"/>
        </w:r>
        <w:r w:rsidR="00200208">
          <w:rPr>
            <w:webHidden/>
          </w:rPr>
          <w:instrText xml:space="preserve"> PAGEREF _Toc316888198 \h </w:instrText>
        </w:r>
        <w:r>
          <w:rPr>
            <w:webHidden/>
          </w:rPr>
        </w:r>
        <w:r>
          <w:rPr>
            <w:webHidden/>
          </w:rPr>
          <w:fldChar w:fldCharType="separate"/>
        </w:r>
        <w:r w:rsidR="00385F92">
          <w:rPr>
            <w:webHidden/>
          </w:rPr>
          <w:t>5</w:t>
        </w:r>
        <w:r>
          <w:rPr>
            <w:webHidden/>
          </w:rPr>
          <w:fldChar w:fldCharType="end"/>
        </w:r>
      </w:hyperlink>
    </w:p>
    <w:p w:rsidR="00200208" w:rsidRDefault="0058412A" w:rsidP="004F192D">
      <w:pPr>
        <w:pStyle w:val="TOC1"/>
        <w:rPr>
          <w:rFonts w:asciiTheme="minorHAnsi" w:eastAsiaTheme="minorEastAsia" w:hAnsiTheme="minorHAnsi" w:cstheme="minorBidi"/>
          <w:sz w:val="22"/>
          <w:szCs w:val="22"/>
          <w:lang w:val="en-US"/>
        </w:rPr>
      </w:pPr>
      <w:hyperlink w:anchor="_Toc316888199" w:history="1">
        <w:r w:rsidR="00200208" w:rsidRPr="00D671D6">
          <w:rPr>
            <w:rStyle w:val="Hyperlink"/>
          </w:rPr>
          <w:t>Powers and Duties of Council</w:t>
        </w:r>
        <w:r w:rsidR="00200208">
          <w:rPr>
            <w:webHidden/>
          </w:rPr>
          <w:tab/>
        </w:r>
        <w:r>
          <w:rPr>
            <w:webHidden/>
          </w:rPr>
          <w:fldChar w:fldCharType="begin"/>
        </w:r>
        <w:r w:rsidR="00200208">
          <w:rPr>
            <w:webHidden/>
          </w:rPr>
          <w:instrText xml:space="preserve"> PAGEREF _Toc316888199 \h </w:instrText>
        </w:r>
        <w:r>
          <w:rPr>
            <w:webHidden/>
          </w:rPr>
        </w:r>
        <w:r>
          <w:rPr>
            <w:webHidden/>
          </w:rPr>
          <w:fldChar w:fldCharType="separate"/>
        </w:r>
        <w:r w:rsidR="00385F92">
          <w:rPr>
            <w:webHidden/>
          </w:rPr>
          <w:t>6</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00" w:history="1">
        <w:r w:rsidR="00200208" w:rsidRPr="00D671D6">
          <w:rPr>
            <w:rStyle w:val="Hyperlink"/>
          </w:rPr>
          <w:t>General Duties of Councillors</w:t>
        </w:r>
        <w:r w:rsidR="00200208">
          <w:rPr>
            <w:webHidden/>
          </w:rPr>
          <w:tab/>
        </w:r>
        <w:r>
          <w:rPr>
            <w:webHidden/>
          </w:rPr>
          <w:fldChar w:fldCharType="begin"/>
        </w:r>
        <w:r w:rsidR="00200208">
          <w:rPr>
            <w:webHidden/>
          </w:rPr>
          <w:instrText xml:space="preserve"> PAGEREF _Toc316888200 \h </w:instrText>
        </w:r>
        <w:r>
          <w:rPr>
            <w:webHidden/>
          </w:rPr>
        </w:r>
        <w:r>
          <w:rPr>
            <w:webHidden/>
          </w:rPr>
          <w:fldChar w:fldCharType="separate"/>
        </w:r>
        <w:r w:rsidR="00385F92">
          <w:rPr>
            <w:webHidden/>
          </w:rPr>
          <w:t>6</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01" w:history="1">
        <w:r w:rsidR="00200208" w:rsidRPr="00D671D6">
          <w:rPr>
            <w:rStyle w:val="Hyperlink"/>
          </w:rPr>
          <w:t>General Duties of the Mayor or Reeve</w:t>
        </w:r>
        <w:r w:rsidR="00200208">
          <w:rPr>
            <w:webHidden/>
          </w:rPr>
          <w:tab/>
        </w:r>
        <w:r>
          <w:rPr>
            <w:webHidden/>
          </w:rPr>
          <w:fldChar w:fldCharType="begin"/>
        </w:r>
        <w:r w:rsidR="00200208">
          <w:rPr>
            <w:webHidden/>
          </w:rPr>
          <w:instrText xml:space="preserve"> PAGEREF _Toc316888201 \h </w:instrText>
        </w:r>
        <w:r>
          <w:rPr>
            <w:webHidden/>
          </w:rPr>
        </w:r>
        <w:r>
          <w:rPr>
            <w:webHidden/>
          </w:rPr>
          <w:fldChar w:fldCharType="separate"/>
        </w:r>
        <w:r w:rsidR="00385F92">
          <w:rPr>
            <w:webHidden/>
          </w:rPr>
          <w:t>7</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02" w:history="1">
        <w:r w:rsidR="00200208" w:rsidRPr="00D671D6">
          <w:rPr>
            <w:rStyle w:val="Hyperlink"/>
          </w:rPr>
          <w:t>Other Legislated Duties of Mayors or Reeves</w:t>
        </w:r>
        <w:r w:rsidR="00200208">
          <w:rPr>
            <w:webHidden/>
          </w:rPr>
          <w:tab/>
        </w:r>
        <w:r>
          <w:rPr>
            <w:webHidden/>
          </w:rPr>
          <w:fldChar w:fldCharType="begin"/>
        </w:r>
        <w:r w:rsidR="00200208">
          <w:rPr>
            <w:webHidden/>
          </w:rPr>
          <w:instrText xml:space="preserve"> PAGEREF _Toc316888202 \h </w:instrText>
        </w:r>
        <w:r>
          <w:rPr>
            <w:webHidden/>
          </w:rPr>
        </w:r>
        <w:r>
          <w:rPr>
            <w:webHidden/>
          </w:rPr>
          <w:fldChar w:fldCharType="separate"/>
        </w:r>
        <w:r w:rsidR="00385F92">
          <w:rPr>
            <w:webHidden/>
          </w:rPr>
          <w:t>7</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03" w:history="1">
        <w:r w:rsidR="00200208" w:rsidRPr="00D671D6">
          <w:rPr>
            <w:rStyle w:val="Hyperlink"/>
          </w:rPr>
          <w:t>Deputy Mayor/Deputy Reeve</w:t>
        </w:r>
        <w:r w:rsidR="00200208">
          <w:rPr>
            <w:webHidden/>
          </w:rPr>
          <w:tab/>
        </w:r>
        <w:r>
          <w:rPr>
            <w:webHidden/>
          </w:rPr>
          <w:fldChar w:fldCharType="begin"/>
        </w:r>
        <w:r w:rsidR="00200208">
          <w:rPr>
            <w:webHidden/>
          </w:rPr>
          <w:instrText xml:space="preserve"> PAGEREF _Toc316888203 \h </w:instrText>
        </w:r>
        <w:r>
          <w:rPr>
            <w:webHidden/>
          </w:rPr>
        </w:r>
        <w:r>
          <w:rPr>
            <w:webHidden/>
          </w:rPr>
          <w:fldChar w:fldCharType="separate"/>
        </w:r>
        <w:r w:rsidR="00385F92">
          <w:rPr>
            <w:webHidden/>
          </w:rPr>
          <w:t>7</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04" w:history="1">
        <w:r w:rsidR="00200208" w:rsidRPr="00D671D6">
          <w:rPr>
            <w:rStyle w:val="Hyperlink"/>
          </w:rPr>
          <w:t>Acting Mayor/Acting Reeve</w:t>
        </w:r>
        <w:r w:rsidR="00200208">
          <w:rPr>
            <w:webHidden/>
          </w:rPr>
          <w:tab/>
        </w:r>
        <w:r>
          <w:rPr>
            <w:webHidden/>
          </w:rPr>
          <w:fldChar w:fldCharType="begin"/>
        </w:r>
        <w:r w:rsidR="00200208">
          <w:rPr>
            <w:webHidden/>
          </w:rPr>
          <w:instrText xml:space="preserve"> PAGEREF _Toc316888204 \h </w:instrText>
        </w:r>
        <w:r>
          <w:rPr>
            <w:webHidden/>
          </w:rPr>
        </w:r>
        <w:r>
          <w:rPr>
            <w:webHidden/>
          </w:rPr>
          <w:fldChar w:fldCharType="separate"/>
        </w:r>
        <w:r w:rsidR="00385F92">
          <w:rPr>
            <w:webHidden/>
          </w:rPr>
          <w:t>8</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05" w:history="1">
        <w:r w:rsidR="00200208" w:rsidRPr="00D671D6">
          <w:rPr>
            <w:rStyle w:val="Hyperlink"/>
          </w:rPr>
          <w:t>Council Remuneration and Benefits</w:t>
        </w:r>
        <w:r w:rsidR="00200208">
          <w:rPr>
            <w:webHidden/>
          </w:rPr>
          <w:tab/>
        </w:r>
        <w:r>
          <w:rPr>
            <w:webHidden/>
          </w:rPr>
          <w:fldChar w:fldCharType="begin"/>
        </w:r>
        <w:r w:rsidR="00200208">
          <w:rPr>
            <w:webHidden/>
          </w:rPr>
          <w:instrText xml:space="preserve"> PAGEREF _Toc316888205 \h </w:instrText>
        </w:r>
        <w:r>
          <w:rPr>
            <w:webHidden/>
          </w:rPr>
        </w:r>
        <w:r>
          <w:rPr>
            <w:webHidden/>
          </w:rPr>
          <w:fldChar w:fldCharType="separate"/>
        </w:r>
        <w:r w:rsidR="00385F92">
          <w:rPr>
            <w:webHidden/>
          </w:rPr>
          <w:t>8</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06" w:history="1">
        <w:r w:rsidR="00200208" w:rsidRPr="00D671D6">
          <w:rPr>
            <w:rStyle w:val="Hyperlink"/>
          </w:rPr>
          <w:t>Council Committees and Other Bodies</w:t>
        </w:r>
        <w:r w:rsidR="00200208">
          <w:rPr>
            <w:webHidden/>
          </w:rPr>
          <w:tab/>
        </w:r>
        <w:r>
          <w:rPr>
            <w:webHidden/>
          </w:rPr>
          <w:fldChar w:fldCharType="begin"/>
        </w:r>
        <w:r w:rsidR="00200208">
          <w:rPr>
            <w:webHidden/>
          </w:rPr>
          <w:instrText xml:space="preserve"> PAGEREF _Toc316888206 \h </w:instrText>
        </w:r>
        <w:r>
          <w:rPr>
            <w:webHidden/>
          </w:rPr>
        </w:r>
        <w:r>
          <w:rPr>
            <w:webHidden/>
          </w:rPr>
          <w:fldChar w:fldCharType="separate"/>
        </w:r>
        <w:r w:rsidR="00385F92">
          <w:rPr>
            <w:webHidden/>
          </w:rPr>
          <w:t>8</w:t>
        </w:r>
        <w:r>
          <w:rPr>
            <w:webHidden/>
          </w:rPr>
          <w:fldChar w:fldCharType="end"/>
        </w:r>
      </w:hyperlink>
    </w:p>
    <w:p w:rsidR="00200208" w:rsidRDefault="0058412A" w:rsidP="004F192D">
      <w:pPr>
        <w:pStyle w:val="TOC1"/>
        <w:rPr>
          <w:rFonts w:asciiTheme="minorHAnsi" w:eastAsiaTheme="minorEastAsia" w:hAnsiTheme="minorHAnsi" w:cstheme="minorBidi"/>
          <w:sz w:val="22"/>
          <w:szCs w:val="22"/>
          <w:lang w:val="en-US"/>
        </w:rPr>
      </w:pPr>
      <w:hyperlink w:anchor="_Toc316888207" w:history="1">
        <w:r w:rsidR="00200208" w:rsidRPr="00D671D6">
          <w:rPr>
            <w:rStyle w:val="Hyperlink"/>
          </w:rPr>
          <w:t>Council and Council Committee Meetings</w:t>
        </w:r>
        <w:r w:rsidR="00200208">
          <w:rPr>
            <w:webHidden/>
          </w:rPr>
          <w:tab/>
        </w:r>
        <w:r>
          <w:rPr>
            <w:webHidden/>
          </w:rPr>
          <w:fldChar w:fldCharType="begin"/>
        </w:r>
        <w:r w:rsidR="00200208">
          <w:rPr>
            <w:webHidden/>
          </w:rPr>
          <w:instrText xml:space="preserve"> PAGEREF _Toc316888207 \h </w:instrText>
        </w:r>
        <w:r>
          <w:rPr>
            <w:webHidden/>
          </w:rPr>
        </w:r>
        <w:r>
          <w:rPr>
            <w:webHidden/>
          </w:rPr>
          <w:fldChar w:fldCharType="separate"/>
        </w:r>
        <w:r w:rsidR="00385F92">
          <w:rPr>
            <w:webHidden/>
          </w:rPr>
          <w:t>8</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08" w:history="1">
        <w:r w:rsidR="00200208" w:rsidRPr="00D671D6">
          <w:rPr>
            <w:rStyle w:val="Hyperlink"/>
          </w:rPr>
          <w:t>Notice of Meetings</w:t>
        </w:r>
        <w:r w:rsidR="00200208">
          <w:rPr>
            <w:webHidden/>
          </w:rPr>
          <w:tab/>
        </w:r>
        <w:r>
          <w:rPr>
            <w:webHidden/>
          </w:rPr>
          <w:fldChar w:fldCharType="begin"/>
        </w:r>
        <w:r w:rsidR="00200208">
          <w:rPr>
            <w:webHidden/>
          </w:rPr>
          <w:instrText xml:space="preserve"> PAGEREF _Toc316888208 \h </w:instrText>
        </w:r>
        <w:r>
          <w:rPr>
            <w:webHidden/>
          </w:rPr>
        </w:r>
        <w:r>
          <w:rPr>
            <w:webHidden/>
          </w:rPr>
          <w:fldChar w:fldCharType="separate"/>
        </w:r>
        <w:r w:rsidR="00385F92">
          <w:rPr>
            <w:webHidden/>
          </w:rPr>
          <w:t>9</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09" w:history="1">
        <w:r w:rsidR="00200208" w:rsidRPr="00D671D6">
          <w:rPr>
            <w:rStyle w:val="Hyperlink"/>
          </w:rPr>
          <w:t>First Meeting</w:t>
        </w:r>
        <w:r w:rsidR="00200208">
          <w:rPr>
            <w:webHidden/>
          </w:rPr>
          <w:tab/>
        </w:r>
        <w:r>
          <w:rPr>
            <w:webHidden/>
          </w:rPr>
          <w:fldChar w:fldCharType="begin"/>
        </w:r>
        <w:r w:rsidR="00200208">
          <w:rPr>
            <w:webHidden/>
          </w:rPr>
          <w:instrText xml:space="preserve"> PAGEREF _Toc316888209 \h </w:instrText>
        </w:r>
        <w:r>
          <w:rPr>
            <w:webHidden/>
          </w:rPr>
        </w:r>
        <w:r>
          <w:rPr>
            <w:webHidden/>
          </w:rPr>
          <w:fldChar w:fldCharType="separate"/>
        </w:r>
        <w:r w:rsidR="00385F92">
          <w:rPr>
            <w:webHidden/>
          </w:rPr>
          <w:t>9</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10" w:history="1">
        <w:r w:rsidR="00200208" w:rsidRPr="00D671D6">
          <w:rPr>
            <w:rStyle w:val="Hyperlink"/>
          </w:rPr>
          <w:t>Regular Meetings</w:t>
        </w:r>
        <w:r w:rsidR="00200208">
          <w:rPr>
            <w:webHidden/>
          </w:rPr>
          <w:tab/>
        </w:r>
        <w:r>
          <w:rPr>
            <w:webHidden/>
          </w:rPr>
          <w:fldChar w:fldCharType="begin"/>
        </w:r>
        <w:r w:rsidR="00200208">
          <w:rPr>
            <w:webHidden/>
          </w:rPr>
          <w:instrText xml:space="preserve"> PAGEREF _Toc316888210 \h </w:instrText>
        </w:r>
        <w:r>
          <w:rPr>
            <w:webHidden/>
          </w:rPr>
        </w:r>
        <w:r>
          <w:rPr>
            <w:webHidden/>
          </w:rPr>
          <w:fldChar w:fldCharType="separate"/>
        </w:r>
        <w:r w:rsidR="00385F92">
          <w:rPr>
            <w:webHidden/>
          </w:rPr>
          <w:t>9</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11" w:history="1">
        <w:r w:rsidR="00200208" w:rsidRPr="00D671D6">
          <w:rPr>
            <w:rStyle w:val="Hyperlink"/>
          </w:rPr>
          <w:t>Special Meetings</w:t>
        </w:r>
        <w:r w:rsidR="00200208">
          <w:rPr>
            <w:webHidden/>
          </w:rPr>
          <w:tab/>
        </w:r>
        <w:r>
          <w:rPr>
            <w:webHidden/>
          </w:rPr>
          <w:fldChar w:fldCharType="begin"/>
        </w:r>
        <w:r w:rsidR="00200208">
          <w:rPr>
            <w:webHidden/>
          </w:rPr>
          <w:instrText xml:space="preserve"> PAGEREF _Toc316888211 \h </w:instrText>
        </w:r>
        <w:r>
          <w:rPr>
            <w:webHidden/>
          </w:rPr>
        </w:r>
        <w:r>
          <w:rPr>
            <w:webHidden/>
          </w:rPr>
          <w:fldChar w:fldCharType="separate"/>
        </w:r>
        <w:r w:rsidR="00385F92">
          <w:rPr>
            <w:webHidden/>
          </w:rPr>
          <w:t>10</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12" w:history="1">
        <w:r w:rsidR="00200208" w:rsidRPr="00D671D6">
          <w:rPr>
            <w:rStyle w:val="Hyperlink"/>
          </w:rPr>
          <w:t>Meetings by Electronic Means</w:t>
        </w:r>
        <w:r w:rsidR="00200208">
          <w:rPr>
            <w:webHidden/>
          </w:rPr>
          <w:tab/>
        </w:r>
        <w:r>
          <w:rPr>
            <w:webHidden/>
          </w:rPr>
          <w:fldChar w:fldCharType="begin"/>
        </w:r>
        <w:r w:rsidR="00200208">
          <w:rPr>
            <w:webHidden/>
          </w:rPr>
          <w:instrText xml:space="preserve"> PAGEREF _Toc316888212 \h </w:instrText>
        </w:r>
        <w:r>
          <w:rPr>
            <w:webHidden/>
          </w:rPr>
        </w:r>
        <w:r>
          <w:rPr>
            <w:webHidden/>
          </w:rPr>
          <w:fldChar w:fldCharType="separate"/>
        </w:r>
        <w:r w:rsidR="00385F92">
          <w:rPr>
            <w:webHidden/>
          </w:rPr>
          <w:t>10</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13" w:history="1">
        <w:r w:rsidR="00200208" w:rsidRPr="00D671D6">
          <w:rPr>
            <w:rStyle w:val="Hyperlink"/>
          </w:rPr>
          <w:t>Oath of Office</w:t>
        </w:r>
        <w:r w:rsidR="00200208">
          <w:rPr>
            <w:webHidden/>
          </w:rPr>
          <w:tab/>
        </w:r>
        <w:r>
          <w:rPr>
            <w:webHidden/>
          </w:rPr>
          <w:fldChar w:fldCharType="begin"/>
        </w:r>
        <w:r w:rsidR="00200208">
          <w:rPr>
            <w:webHidden/>
          </w:rPr>
          <w:instrText xml:space="preserve"> PAGEREF _Toc316888213 \h </w:instrText>
        </w:r>
        <w:r>
          <w:rPr>
            <w:webHidden/>
          </w:rPr>
        </w:r>
        <w:r>
          <w:rPr>
            <w:webHidden/>
          </w:rPr>
          <w:fldChar w:fldCharType="separate"/>
        </w:r>
        <w:r w:rsidR="00385F92">
          <w:rPr>
            <w:webHidden/>
          </w:rPr>
          <w:t>10</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14" w:history="1">
        <w:r w:rsidR="00200208" w:rsidRPr="00D671D6">
          <w:rPr>
            <w:rStyle w:val="Hyperlink"/>
          </w:rPr>
          <w:t>Public Disclosure Statement</w:t>
        </w:r>
        <w:r w:rsidR="00200208">
          <w:rPr>
            <w:webHidden/>
          </w:rPr>
          <w:tab/>
        </w:r>
        <w:r>
          <w:rPr>
            <w:webHidden/>
          </w:rPr>
          <w:fldChar w:fldCharType="begin"/>
        </w:r>
        <w:r w:rsidR="00200208">
          <w:rPr>
            <w:webHidden/>
          </w:rPr>
          <w:instrText xml:space="preserve"> PAGEREF _Toc316888214 \h </w:instrText>
        </w:r>
        <w:r>
          <w:rPr>
            <w:webHidden/>
          </w:rPr>
        </w:r>
        <w:r>
          <w:rPr>
            <w:webHidden/>
          </w:rPr>
          <w:fldChar w:fldCharType="separate"/>
        </w:r>
        <w:r w:rsidR="00385F92">
          <w:rPr>
            <w:webHidden/>
          </w:rPr>
          <w:t>11</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15" w:history="1">
        <w:r w:rsidR="00200208" w:rsidRPr="00D671D6">
          <w:rPr>
            <w:rStyle w:val="Hyperlink"/>
          </w:rPr>
          <w:t>Voting</w:t>
        </w:r>
        <w:r w:rsidR="00200208">
          <w:rPr>
            <w:webHidden/>
          </w:rPr>
          <w:tab/>
        </w:r>
        <w:r>
          <w:rPr>
            <w:webHidden/>
          </w:rPr>
          <w:fldChar w:fldCharType="begin"/>
        </w:r>
        <w:r w:rsidR="00200208">
          <w:rPr>
            <w:webHidden/>
          </w:rPr>
          <w:instrText xml:space="preserve"> PAGEREF _Toc316888215 \h </w:instrText>
        </w:r>
        <w:r>
          <w:rPr>
            <w:webHidden/>
          </w:rPr>
        </w:r>
        <w:r>
          <w:rPr>
            <w:webHidden/>
          </w:rPr>
          <w:fldChar w:fldCharType="separate"/>
        </w:r>
        <w:r w:rsidR="00385F92">
          <w:rPr>
            <w:webHidden/>
          </w:rPr>
          <w:t>11</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16" w:history="1">
        <w:r w:rsidR="00200208" w:rsidRPr="00D671D6">
          <w:rPr>
            <w:rStyle w:val="Hyperlink"/>
          </w:rPr>
          <w:t>Recorded Votes</w:t>
        </w:r>
        <w:r w:rsidR="00200208">
          <w:rPr>
            <w:webHidden/>
          </w:rPr>
          <w:tab/>
        </w:r>
        <w:r>
          <w:rPr>
            <w:webHidden/>
          </w:rPr>
          <w:fldChar w:fldCharType="begin"/>
        </w:r>
        <w:r w:rsidR="00200208">
          <w:rPr>
            <w:webHidden/>
          </w:rPr>
          <w:instrText xml:space="preserve"> PAGEREF _Toc316888216 \h </w:instrText>
        </w:r>
        <w:r>
          <w:rPr>
            <w:webHidden/>
          </w:rPr>
        </w:r>
        <w:r>
          <w:rPr>
            <w:webHidden/>
          </w:rPr>
          <w:fldChar w:fldCharType="separate"/>
        </w:r>
        <w:r w:rsidR="00385F92">
          <w:rPr>
            <w:webHidden/>
          </w:rPr>
          <w:t>11</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17" w:history="1">
        <w:r w:rsidR="00200208" w:rsidRPr="00D671D6">
          <w:rPr>
            <w:rStyle w:val="Hyperlink"/>
          </w:rPr>
          <w:t>Rules of Parliamentary Procedure</w:t>
        </w:r>
        <w:r w:rsidR="00200208">
          <w:rPr>
            <w:webHidden/>
          </w:rPr>
          <w:tab/>
        </w:r>
        <w:r>
          <w:rPr>
            <w:webHidden/>
          </w:rPr>
          <w:fldChar w:fldCharType="begin"/>
        </w:r>
        <w:r w:rsidR="00200208">
          <w:rPr>
            <w:webHidden/>
          </w:rPr>
          <w:instrText xml:space="preserve"> PAGEREF _Toc316888217 \h </w:instrText>
        </w:r>
        <w:r>
          <w:rPr>
            <w:webHidden/>
          </w:rPr>
        </w:r>
        <w:r>
          <w:rPr>
            <w:webHidden/>
          </w:rPr>
          <w:fldChar w:fldCharType="separate"/>
        </w:r>
        <w:r w:rsidR="00385F92">
          <w:rPr>
            <w:webHidden/>
          </w:rPr>
          <w:t>12</w:t>
        </w:r>
        <w:r>
          <w:rPr>
            <w:webHidden/>
          </w:rPr>
          <w:fldChar w:fldCharType="end"/>
        </w:r>
      </w:hyperlink>
    </w:p>
    <w:p w:rsidR="00200208" w:rsidRDefault="0058412A" w:rsidP="004F192D">
      <w:pPr>
        <w:pStyle w:val="TOC1"/>
        <w:rPr>
          <w:rFonts w:asciiTheme="minorHAnsi" w:eastAsiaTheme="minorEastAsia" w:hAnsiTheme="minorHAnsi" w:cstheme="minorBidi"/>
          <w:sz w:val="22"/>
          <w:szCs w:val="22"/>
          <w:lang w:val="en-US"/>
        </w:rPr>
      </w:pPr>
      <w:hyperlink w:anchor="_Toc316888218" w:history="1">
        <w:r w:rsidR="00200208" w:rsidRPr="00D671D6">
          <w:rPr>
            <w:rStyle w:val="Hyperlink"/>
          </w:rPr>
          <w:t>Bylaws</w:t>
        </w:r>
        <w:r w:rsidR="00200208">
          <w:rPr>
            <w:webHidden/>
          </w:rPr>
          <w:tab/>
        </w:r>
        <w:r>
          <w:rPr>
            <w:webHidden/>
          </w:rPr>
          <w:fldChar w:fldCharType="begin"/>
        </w:r>
        <w:r w:rsidR="00200208">
          <w:rPr>
            <w:webHidden/>
          </w:rPr>
          <w:instrText xml:space="preserve"> PAGEREF _Toc316888218 \h </w:instrText>
        </w:r>
        <w:r>
          <w:rPr>
            <w:webHidden/>
          </w:rPr>
        </w:r>
        <w:r>
          <w:rPr>
            <w:webHidden/>
          </w:rPr>
          <w:fldChar w:fldCharType="separate"/>
        </w:r>
        <w:r w:rsidR="00385F92">
          <w:rPr>
            <w:webHidden/>
          </w:rPr>
          <w:t>12</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19" w:history="1">
        <w:r w:rsidR="00200208" w:rsidRPr="00D671D6">
          <w:rPr>
            <w:rStyle w:val="Hyperlink"/>
          </w:rPr>
          <w:t>Areas of Jurisdiction</w:t>
        </w:r>
        <w:r w:rsidR="00200208">
          <w:rPr>
            <w:webHidden/>
          </w:rPr>
          <w:tab/>
        </w:r>
        <w:r>
          <w:rPr>
            <w:webHidden/>
          </w:rPr>
          <w:fldChar w:fldCharType="begin"/>
        </w:r>
        <w:r w:rsidR="00200208">
          <w:rPr>
            <w:webHidden/>
          </w:rPr>
          <w:instrText xml:space="preserve"> PAGEREF _Toc316888219 \h </w:instrText>
        </w:r>
        <w:r>
          <w:rPr>
            <w:webHidden/>
          </w:rPr>
        </w:r>
        <w:r>
          <w:rPr>
            <w:webHidden/>
          </w:rPr>
          <w:fldChar w:fldCharType="separate"/>
        </w:r>
        <w:r w:rsidR="00385F92">
          <w:rPr>
            <w:webHidden/>
          </w:rPr>
          <w:t>12</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20" w:history="1">
        <w:r w:rsidR="00200208" w:rsidRPr="00D671D6">
          <w:rPr>
            <w:rStyle w:val="Hyperlink"/>
          </w:rPr>
          <w:t>Bylaw Procedures</w:t>
        </w:r>
        <w:r w:rsidR="00200208">
          <w:rPr>
            <w:webHidden/>
          </w:rPr>
          <w:tab/>
        </w:r>
        <w:r>
          <w:rPr>
            <w:webHidden/>
          </w:rPr>
          <w:fldChar w:fldCharType="begin"/>
        </w:r>
        <w:r w:rsidR="00200208">
          <w:rPr>
            <w:webHidden/>
          </w:rPr>
          <w:instrText xml:space="preserve"> PAGEREF _Toc316888220 \h </w:instrText>
        </w:r>
        <w:r>
          <w:rPr>
            <w:webHidden/>
          </w:rPr>
        </w:r>
        <w:r>
          <w:rPr>
            <w:webHidden/>
          </w:rPr>
          <w:fldChar w:fldCharType="separate"/>
        </w:r>
        <w:r w:rsidR="00385F92">
          <w:rPr>
            <w:webHidden/>
          </w:rPr>
          <w:t>13</w:t>
        </w:r>
        <w:r>
          <w:rPr>
            <w:webHidden/>
          </w:rPr>
          <w:fldChar w:fldCharType="end"/>
        </w:r>
      </w:hyperlink>
    </w:p>
    <w:p w:rsidR="00200208" w:rsidRDefault="0058412A" w:rsidP="004F192D">
      <w:pPr>
        <w:pStyle w:val="TOC1"/>
        <w:rPr>
          <w:rFonts w:asciiTheme="minorHAnsi" w:eastAsiaTheme="minorEastAsia" w:hAnsiTheme="minorHAnsi" w:cstheme="minorBidi"/>
          <w:sz w:val="22"/>
          <w:szCs w:val="22"/>
          <w:lang w:val="en-US"/>
        </w:rPr>
      </w:pPr>
      <w:hyperlink w:anchor="_Toc316888221" w:history="1">
        <w:r w:rsidR="00200208" w:rsidRPr="00D671D6">
          <w:rPr>
            <w:rStyle w:val="Hyperlink"/>
          </w:rPr>
          <w:t>Pecuniary Interest</w:t>
        </w:r>
        <w:r w:rsidR="00200208">
          <w:rPr>
            <w:webHidden/>
          </w:rPr>
          <w:tab/>
        </w:r>
        <w:r>
          <w:rPr>
            <w:webHidden/>
          </w:rPr>
          <w:fldChar w:fldCharType="begin"/>
        </w:r>
        <w:r w:rsidR="00200208">
          <w:rPr>
            <w:webHidden/>
          </w:rPr>
          <w:instrText xml:space="preserve"> PAGEREF _Toc316888221 \h </w:instrText>
        </w:r>
        <w:r>
          <w:rPr>
            <w:webHidden/>
          </w:rPr>
        </w:r>
        <w:r>
          <w:rPr>
            <w:webHidden/>
          </w:rPr>
          <w:fldChar w:fldCharType="separate"/>
        </w:r>
        <w:r w:rsidR="00385F92">
          <w:rPr>
            <w:webHidden/>
          </w:rPr>
          <w:t>13</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22" w:history="1">
        <w:r w:rsidR="00200208" w:rsidRPr="00D671D6">
          <w:rPr>
            <w:rStyle w:val="Hyperlink"/>
          </w:rPr>
          <w:t>Disclosure of Pecuniary Interest</w:t>
        </w:r>
        <w:r w:rsidR="00200208">
          <w:rPr>
            <w:webHidden/>
          </w:rPr>
          <w:tab/>
        </w:r>
        <w:r>
          <w:rPr>
            <w:webHidden/>
          </w:rPr>
          <w:fldChar w:fldCharType="begin"/>
        </w:r>
        <w:r w:rsidR="00200208">
          <w:rPr>
            <w:webHidden/>
          </w:rPr>
          <w:instrText xml:space="preserve"> PAGEREF _Toc316888222 \h </w:instrText>
        </w:r>
        <w:r>
          <w:rPr>
            <w:webHidden/>
          </w:rPr>
        </w:r>
        <w:r>
          <w:rPr>
            <w:webHidden/>
          </w:rPr>
          <w:fldChar w:fldCharType="separate"/>
        </w:r>
        <w:r w:rsidR="00385F92">
          <w:rPr>
            <w:webHidden/>
          </w:rPr>
          <w:t>13</w:t>
        </w:r>
        <w:r>
          <w:rPr>
            <w:webHidden/>
          </w:rPr>
          <w:fldChar w:fldCharType="end"/>
        </w:r>
      </w:hyperlink>
    </w:p>
    <w:p w:rsidR="00200208" w:rsidRDefault="0058412A" w:rsidP="004F192D">
      <w:pPr>
        <w:pStyle w:val="TOC1"/>
        <w:rPr>
          <w:rFonts w:asciiTheme="minorHAnsi" w:eastAsiaTheme="minorEastAsia" w:hAnsiTheme="minorHAnsi" w:cstheme="minorBidi"/>
          <w:sz w:val="22"/>
          <w:szCs w:val="22"/>
          <w:lang w:val="en-US"/>
        </w:rPr>
      </w:pPr>
      <w:hyperlink w:anchor="_Toc316888223" w:history="1">
        <w:r w:rsidR="00200208" w:rsidRPr="00D671D6">
          <w:rPr>
            <w:rStyle w:val="Hyperlink"/>
          </w:rPr>
          <w:t>Disqualification of Members of Council</w:t>
        </w:r>
        <w:r w:rsidR="00200208">
          <w:rPr>
            <w:webHidden/>
          </w:rPr>
          <w:tab/>
        </w:r>
        <w:r>
          <w:rPr>
            <w:webHidden/>
          </w:rPr>
          <w:fldChar w:fldCharType="begin"/>
        </w:r>
        <w:r w:rsidR="00200208">
          <w:rPr>
            <w:webHidden/>
          </w:rPr>
          <w:instrText xml:space="preserve"> PAGEREF _Toc316888223 \h </w:instrText>
        </w:r>
        <w:r>
          <w:rPr>
            <w:webHidden/>
          </w:rPr>
        </w:r>
        <w:r>
          <w:rPr>
            <w:webHidden/>
          </w:rPr>
          <w:fldChar w:fldCharType="separate"/>
        </w:r>
        <w:r w:rsidR="00385F92">
          <w:rPr>
            <w:webHidden/>
          </w:rPr>
          <w:t>15</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24" w:history="1">
        <w:r w:rsidR="00200208" w:rsidRPr="00D671D6">
          <w:rPr>
            <w:rStyle w:val="Hyperlink"/>
          </w:rPr>
          <w:t>Reasons for Disqualification</w:t>
        </w:r>
        <w:r w:rsidR="00200208">
          <w:rPr>
            <w:webHidden/>
          </w:rPr>
          <w:tab/>
        </w:r>
        <w:r>
          <w:rPr>
            <w:webHidden/>
          </w:rPr>
          <w:fldChar w:fldCharType="begin"/>
        </w:r>
        <w:r w:rsidR="00200208">
          <w:rPr>
            <w:webHidden/>
          </w:rPr>
          <w:instrText xml:space="preserve"> PAGEREF _Toc316888224 \h </w:instrText>
        </w:r>
        <w:r>
          <w:rPr>
            <w:webHidden/>
          </w:rPr>
        </w:r>
        <w:r>
          <w:rPr>
            <w:webHidden/>
          </w:rPr>
          <w:fldChar w:fldCharType="separate"/>
        </w:r>
        <w:r w:rsidR="00385F92">
          <w:rPr>
            <w:webHidden/>
          </w:rPr>
          <w:t>15</w:t>
        </w:r>
        <w:r>
          <w:rPr>
            <w:webHidden/>
          </w:rPr>
          <w:fldChar w:fldCharType="end"/>
        </w:r>
      </w:hyperlink>
    </w:p>
    <w:p w:rsidR="00200208" w:rsidRDefault="0058412A" w:rsidP="004F192D">
      <w:pPr>
        <w:pStyle w:val="TOC1"/>
        <w:rPr>
          <w:rFonts w:asciiTheme="minorHAnsi" w:eastAsiaTheme="minorEastAsia" w:hAnsiTheme="minorHAnsi" w:cstheme="minorBidi"/>
          <w:sz w:val="22"/>
          <w:szCs w:val="22"/>
          <w:lang w:val="en-US"/>
        </w:rPr>
      </w:pPr>
      <w:hyperlink w:anchor="_Toc316888225" w:history="1">
        <w:r w:rsidR="00200208" w:rsidRPr="00D671D6">
          <w:rPr>
            <w:rStyle w:val="Hyperlink"/>
          </w:rPr>
          <w:t>Municipal Administration</w:t>
        </w:r>
        <w:r w:rsidR="00200208">
          <w:rPr>
            <w:webHidden/>
          </w:rPr>
          <w:tab/>
        </w:r>
        <w:r>
          <w:rPr>
            <w:webHidden/>
          </w:rPr>
          <w:fldChar w:fldCharType="begin"/>
        </w:r>
        <w:r w:rsidR="00200208">
          <w:rPr>
            <w:webHidden/>
          </w:rPr>
          <w:instrText xml:space="preserve"> PAGEREF _Toc316888225 \h </w:instrText>
        </w:r>
        <w:r>
          <w:rPr>
            <w:webHidden/>
          </w:rPr>
        </w:r>
        <w:r>
          <w:rPr>
            <w:webHidden/>
          </w:rPr>
          <w:fldChar w:fldCharType="separate"/>
        </w:r>
        <w:r w:rsidR="00385F92">
          <w:rPr>
            <w:webHidden/>
          </w:rPr>
          <w:t>16</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26" w:history="1">
        <w:r w:rsidR="00200208" w:rsidRPr="00D671D6">
          <w:rPr>
            <w:rStyle w:val="Hyperlink"/>
          </w:rPr>
          <w:t>Administrator</w:t>
        </w:r>
        <w:r w:rsidR="00200208">
          <w:rPr>
            <w:webHidden/>
          </w:rPr>
          <w:tab/>
        </w:r>
        <w:r>
          <w:rPr>
            <w:webHidden/>
          </w:rPr>
          <w:fldChar w:fldCharType="begin"/>
        </w:r>
        <w:r w:rsidR="00200208">
          <w:rPr>
            <w:webHidden/>
          </w:rPr>
          <w:instrText xml:space="preserve"> PAGEREF _Toc316888226 \h </w:instrText>
        </w:r>
        <w:r>
          <w:rPr>
            <w:webHidden/>
          </w:rPr>
        </w:r>
        <w:r>
          <w:rPr>
            <w:webHidden/>
          </w:rPr>
          <w:fldChar w:fldCharType="separate"/>
        </w:r>
        <w:r w:rsidR="00385F92">
          <w:rPr>
            <w:webHidden/>
          </w:rPr>
          <w:t>16</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27" w:history="1">
        <w:r w:rsidR="00200208" w:rsidRPr="00D671D6">
          <w:rPr>
            <w:rStyle w:val="Hyperlink"/>
          </w:rPr>
          <w:t>Acting Administrator</w:t>
        </w:r>
        <w:r w:rsidR="00200208">
          <w:rPr>
            <w:webHidden/>
          </w:rPr>
          <w:tab/>
        </w:r>
        <w:r>
          <w:rPr>
            <w:webHidden/>
          </w:rPr>
          <w:fldChar w:fldCharType="begin"/>
        </w:r>
        <w:r w:rsidR="00200208">
          <w:rPr>
            <w:webHidden/>
          </w:rPr>
          <w:instrText xml:space="preserve"> PAGEREF _Toc316888227 \h </w:instrText>
        </w:r>
        <w:r>
          <w:rPr>
            <w:webHidden/>
          </w:rPr>
        </w:r>
        <w:r>
          <w:rPr>
            <w:webHidden/>
          </w:rPr>
          <w:fldChar w:fldCharType="separate"/>
        </w:r>
        <w:r w:rsidR="00385F92">
          <w:rPr>
            <w:webHidden/>
          </w:rPr>
          <w:t>16</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28" w:history="1">
        <w:r w:rsidR="00200208" w:rsidRPr="00D671D6">
          <w:rPr>
            <w:rStyle w:val="Hyperlink"/>
          </w:rPr>
          <w:t>Other Staff</w:t>
        </w:r>
        <w:r w:rsidR="00200208">
          <w:rPr>
            <w:webHidden/>
          </w:rPr>
          <w:tab/>
        </w:r>
        <w:r>
          <w:rPr>
            <w:webHidden/>
          </w:rPr>
          <w:fldChar w:fldCharType="begin"/>
        </w:r>
        <w:r w:rsidR="00200208">
          <w:rPr>
            <w:webHidden/>
          </w:rPr>
          <w:instrText xml:space="preserve"> PAGEREF _Toc316888228 \h </w:instrText>
        </w:r>
        <w:r>
          <w:rPr>
            <w:webHidden/>
          </w:rPr>
        </w:r>
        <w:r>
          <w:rPr>
            <w:webHidden/>
          </w:rPr>
          <w:fldChar w:fldCharType="separate"/>
        </w:r>
        <w:r w:rsidR="00385F92">
          <w:rPr>
            <w:webHidden/>
          </w:rPr>
          <w:t>16</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29" w:history="1">
        <w:r w:rsidR="00200208" w:rsidRPr="00D671D6">
          <w:rPr>
            <w:rStyle w:val="Hyperlink"/>
          </w:rPr>
          <w:t>Bonding</w:t>
        </w:r>
        <w:r w:rsidR="00200208">
          <w:rPr>
            <w:webHidden/>
          </w:rPr>
          <w:tab/>
        </w:r>
        <w:r>
          <w:rPr>
            <w:webHidden/>
          </w:rPr>
          <w:fldChar w:fldCharType="begin"/>
        </w:r>
        <w:r w:rsidR="00200208">
          <w:rPr>
            <w:webHidden/>
          </w:rPr>
          <w:instrText xml:space="preserve"> PAGEREF _Toc316888229 \h </w:instrText>
        </w:r>
        <w:r>
          <w:rPr>
            <w:webHidden/>
          </w:rPr>
        </w:r>
        <w:r>
          <w:rPr>
            <w:webHidden/>
          </w:rPr>
          <w:fldChar w:fldCharType="separate"/>
        </w:r>
        <w:r w:rsidR="00385F92">
          <w:rPr>
            <w:webHidden/>
          </w:rPr>
          <w:t>16</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30" w:history="1">
        <w:r w:rsidR="00200208" w:rsidRPr="00D671D6">
          <w:rPr>
            <w:rStyle w:val="Hyperlink"/>
          </w:rPr>
          <w:t>Council Members</w:t>
        </w:r>
        <w:r w:rsidR="00200208">
          <w:rPr>
            <w:webHidden/>
          </w:rPr>
          <w:tab/>
        </w:r>
        <w:r>
          <w:rPr>
            <w:webHidden/>
          </w:rPr>
          <w:fldChar w:fldCharType="begin"/>
        </w:r>
        <w:r w:rsidR="00200208">
          <w:rPr>
            <w:webHidden/>
          </w:rPr>
          <w:instrText xml:space="preserve"> PAGEREF _Toc316888230 \h </w:instrText>
        </w:r>
        <w:r>
          <w:rPr>
            <w:webHidden/>
          </w:rPr>
        </w:r>
        <w:r>
          <w:rPr>
            <w:webHidden/>
          </w:rPr>
          <w:fldChar w:fldCharType="separate"/>
        </w:r>
        <w:r w:rsidR="00385F92">
          <w:rPr>
            <w:webHidden/>
          </w:rPr>
          <w:t>17</w:t>
        </w:r>
        <w:r>
          <w:rPr>
            <w:webHidden/>
          </w:rPr>
          <w:fldChar w:fldCharType="end"/>
        </w:r>
      </w:hyperlink>
    </w:p>
    <w:p w:rsidR="00200208" w:rsidRDefault="0058412A" w:rsidP="004F192D">
      <w:pPr>
        <w:pStyle w:val="TOC1"/>
        <w:rPr>
          <w:rFonts w:asciiTheme="minorHAnsi" w:eastAsiaTheme="minorEastAsia" w:hAnsiTheme="minorHAnsi" w:cstheme="minorBidi"/>
          <w:sz w:val="22"/>
          <w:szCs w:val="22"/>
          <w:lang w:val="en-US"/>
        </w:rPr>
      </w:pPr>
      <w:hyperlink w:anchor="_Toc316888231" w:history="1">
        <w:r w:rsidR="00200208" w:rsidRPr="00D671D6">
          <w:rPr>
            <w:rStyle w:val="Hyperlink"/>
          </w:rPr>
          <w:t>Finance</w:t>
        </w:r>
        <w:r w:rsidR="00200208">
          <w:rPr>
            <w:webHidden/>
          </w:rPr>
          <w:tab/>
        </w:r>
        <w:r>
          <w:rPr>
            <w:webHidden/>
          </w:rPr>
          <w:fldChar w:fldCharType="begin"/>
        </w:r>
        <w:r w:rsidR="00200208">
          <w:rPr>
            <w:webHidden/>
          </w:rPr>
          <w:instrText xml:space="preserve"> PAGEREF _Toc316888231 \h </w:instrText>
        </w:r>
        <w:r>
          <w:rPr>
            <w:webHidden/>
          </w:rPr>
        </w:r>
        <w:r>
          <w:rPr>
            <w:webHidden/>
          </w:rPr>
          <w:fldChar w:fldCharType="separate"/>
        </w:r>
        <w:r w:rsidR="00385F92">
          <w:rPr>
            <w:webHidden/>
          </w:rPr>
          <w:t>17</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32" w:history="1">
        <w:r w:rsidR="00200208" w:rsidRPr="00D671D6">
          <w:rPr>
            <w:rStyle w:val="Hyperlink"/>
          </w:rPr>
          <w:t>Operating and Capital Budgets</w:t>
        </w:r>
        <w:r w:rsidR="00200208">
          <w:rPr>
            <w:webHidden/>
          </w:rPr>
          <w:tab/>
        </w:r>
        <w:r>
          <w:rPr>
            <w:webHidden/>
          </w:rPr>
          <w:fldChar w:fldCharType="begin"/>
        </w:r>
        <w:r w:rsidR="00200208">
          <w:rPr>
            <w:webHidden/>
          </w:rPr>
          <w:instrText xml:space="preserve"> PAGEREF _Toc316888232 \h </w:instrText>
        </w:r>
        <w:r>
          <w:rPr>
            <w:webHidden/>
          </w:rPr>
        </w:r>
        <w:r>
          <w:rPr>
            <w:webHidden/>
          </w:rPr>
          <w:fldChar w:fldCharType="separate"/>
        </w:r>
        <w:r w:rsidR="00385F92">
          <w:rPr>
            <w:webHidden/>
          </w:rPr>
          <w:t>17</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33" w:history="1">
        <w:r w:rsidR="00200208" w:rsidRPr="004F192D">
          <w:rPr>
            <w:rStyle w:val="Hyperlink"/>
          </w:rPr>
          <w:t>Asset Management Plan</w:t>
        </w:r>
        <w:r w:rsidR="00200208">
          <w:rPr>
            <w:webHidden/>
          </w:rPr>
          <w:tab/>
        </w:r>
        <w:r>
          <w:rPr>
            <w:webHidden/>
          </w:rPr>
          <w:fldChar w:fldCharType="begin"/>
        </w:r>
        <w:r w:rsidR="00200208">
          <w:rPr>
            <w:webHidden/>
          </w:rPr>
          <w:instrText xml:space="preserve"> PAGEREF _Toc316888233 \h </w:instrText>
        </w:r>
        <w:r>
          <w:rPr>
            <w:webHidden/>
          </w:rPr>
        </w:r>
        <w:r>
          <w:rPr>
            <w:webHidden/>
          </w:rPr>
          <w:fldChar w:fldCharType="separate"/>
        </w:r>
        <w:r w:rsidR="00385F92">
          <w:rPr>
            <w:webHidden/>
          </w:rPr>
          <w:t>18</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36" w:history="1">
        <w:r w:rsidR="00200208" w:rsidRPr="00D671D6">
          <w:rPr>
            <w:rStyle w:val="Hyperlink"/>
          </w:rPr>
          <w:t>Investments</w:t>
        </w:r>
        <w:r w:rsidR="00200208">
          <w:rPr>
            <w:webHidden/>
          </w:rPr>
          <w:tab/>
        </w:r>
        <w:r>
          <w:rPr>
            <w:webHidden/>
          </w:rPr>
          <w:fldChar w:fldCharType="begin"/>
        </w:r>
        <w:r w:rsidR="00200208">
          <w:rPr>
            <w:webHidden/>
          </w:rPr>
          <w:instrText xml:space="preserve"> PAGEREF _Toc316888236 \h </w:instrText>
        </w:r>
        <w:r>
          <w:rPr>
            <w:webHidden/>
          </w:rPr>
        </w:r>
        <w:r>
          <w:rPr>
            <w:webHidden/>
          </w:rPr>
          <w:fldChar w:fldCharType="separate"/>
        </w:r>
        <w:r w:rsidR="00385F92">
          <w:rPr>
            <w:webHidden/>
          </w:rPr>
          <w:t>18</w:t>
        </w:r>
        <w:r>
          <w:rPr>
            <w:webHidden/>
          </w:rPr>
          <w:fldChar w:fldCharType="end"/>
        </w:r>
      </w:hyperlink>
    </w:p>
    <w:p w:rsidR="00200208" w:rsidRDefault="0058412A" w:rsidP="00200208">
      <w:pPr>
        <w:pStyle w:val="TOC2"/>
        <w:tabs>
          <w:tab w:val="right" w:leader="dot" w:pos="8630"/>
        </w:tabs>
        <w:rPr>
          <w:rFonts w:asciiTheme="minorHAnsi" w:eastAsiaTheme="minorEastAsia" w:hAnsiTheme="minorHAnsi" w:cstheme="minorBidi"/>
          <w:sz w:val="22"/>
          <w:szCs w:val="22"/>
          <w:lang w:val="en-US"/>
        </w:rPr>
      </w:pPr>
      <w:hyperlink w:anchor="_Toc316888237" w:history="1">
        <w:r w:rsidR="00200208" w:rsidRPr="00D671D6">
          <w:rPr>
            <w:rStyle w:val="Hyperlink"/>
          </w:rPr>
          <w:t>Purchasing</w:t>
        </w:r>
        <w:r w:rsidR="00200208">
          <w:rPr>
            <w:webHidden/>
          </w:rPr>
          <w:tab/>
        </w:r>
        <w:r>
          <w:rPr>
            <w:webHidden/>
          </w:rPr>
          <w:fldChar w:fldCharType="begin"/>
        </w:r>
        <w:r w:rsidR="00200208">
          <w:rPr>
            <w:webHidden/>
          </w:rPr>
          <w:instrText xml:space="preserve"> PAGEREF _Toc316888237 \h </w:instrText>
        </w:r>
        <w:r>
          <w:rPr>
            <w:webHidden/>
          </w:rPr>
        </w:r>
        <w:r>
          <w:rPr>
            <w:webHidden/>
          </w:rPr>
          <w:fldChar w:fldCharType="separate"/>
        </w:r>
        <w:r w:rsidR="00385F92">
          <w:rPr>
            <w:webHidden/>
          </w:rPr>
          <w:t>18</w:t>
        </w:r>
        <w:r>
          <w:rPr>
            <w:webHidden/>
          </w:rPr>
          <w:fldChar w:fldCharType="end"/>
        </w:r>
      </w:hyperlink>
      <w:hyperlink w:anchor="_Toc316888238" w:history="1"/>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41" w:history="1">
        <w:r w:rsidR="00200208" w:rsidRPr="00D671D6">
          <w:rPr>
            <w:rStyle w:val="Hyperlink"/>
          </w:rPr>
          <w:t>Debt Limits and Borrowing</w:t>
        </w:r>
        <w:r w:rsidR="00200208">
          <w:rPr>
            <w:webHidden/>
          </w:rPr>
          <w:tab/>
        </w:r>
        <w:r>
          <w:rPr>
            <w:webHidden/>
          </w:rPr>
          <w:fldChar w:fldCharType="begin"/>
        </w:r>
        <w:r w:rsidR="00200208">
          <w:rPr>
            <w:webHidden/>
          </w:rPr>
          <w:instrText xml:space="preserve"> PAGEREF _Toc316888241 \h </w:instrText>
        </w:r>
        <w:r>
          <w:rPr>
            <w:webHidden/>
          </w:rPr>
        </w:r>
        <w:r>
          <w:rPr>
            <w:webHidden/>
          </w:rPr>
          <w:fldChar w:fldCharType="separate"/>
        </w:r>
        <w:r w:rsidR="00385F92">
          <w:rPr>
            <w:webHidden/>
          </w:rPr>
          <w:t>19</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42" w:history="1">
        <w:r w:rsidR="00200208" w:rsidRPr="00D671D6">
          <w:rPr>
            <w:rStyle w:val="Hyperlink"/>
          </w:rPr>
          <w:t>Loans and Guarantees</w:t>
        </w:r>
        <w:r w:rsidR="00200208">
          <w:rPr>
            <w:webHidden/>
          </w:rPr>
          <w:tab/>
        </w:r>
        <w:r>
          <w:rPr>
            <w:webHidden/>
          </w:rPr>
          <w:fldChar w:fldCharType="begin"/>
        </w:r>
        <w:r w:rsidR="00200208">
          <w:rPr>
            <w:webHidden/>
          </w:rPr>
          <w:instrText xml:space="preserve"> PAGEREF _Toc316888242 \h </w:instrText>
        </w:r>
        <w:r>
          <w:rPr>
            <w:webHidden/>
          </w:rPr>
        </w:r>
        <w:r>
          <w:rPr>
            <w:webHidden/>
          </w:rPr>
          <w:fldChar w:fldCharType="separate"/>
        </w:r>
        <w:r w:rsidR="00385F92">
          <w:rPr>
            <w:webHidden/>
          </w:rPr>
          <w:t>19</w:t>
        </w:r>
        <w:r>
          <w:rPr>
            <w:webHidden/>
          </w:rPr>
          <w:fldChar w:fldCharType="end"/>
        </w:r>
      </w:hyperlink>
    </w:p>
    <w:p w:rsidR="00200208" w:rsidRDefault="0058412A" w:rsidP="004F192D">
      <w:pPr>
        <w:pStyle w:val="TOC1"/>
        <w:rPr>
          <w:rFonts w:asciiTheme="minorHAnsi" w:eastAsiaTheme="minorEastAsia" w:hAnsiTheme="minorHAnsi" w:cstheme="minorBidi"/>
          <w:sz w:val="22"/>
          <w:szCs w:val="22"/>
          <w:lang w:val="en-US"/>
        </w:rPr>
      </w:pPr>
      <w:hyperlink w:anchor="_Toc316888243" w:history="1">
        <w:r w:rsidR="00200208" w:rsidRPr="00D671D6">
          <w:rPr>
            <w:rStyle w:val="Hyperlink"/>
          </w:rPr>
          <w:t>Annual Financial Statement and Auditor’s Report</w:t>
        </w:r>
        <w:r w:rsidR="00200208">
          <w:rPr>
            <w:webHidden/>
          </w:rPr>
          <w:tab/>
        </w:r>
        <w:r>
          <w:rPr>
            <w:webHidden/>
          </w:rPr>
          <w:fldChar w:fldCharType="begin"/>
        </w:r>
        <w:r w:rsidR="00200208">
          <w:rPr>
            <w:webHidden/>
          </w:rPr>
          <w:instrText xml:space="preserve"> PAGEREF _Toc316888243 \h </w:instrText>
        </w:r>
        <w:r>
          <w:rPr>
            <w:webHidden/>
          </w:rPr>
        </w:r>
        <w:r>
          <w:rPr>
            <w:webHidden/>
          </w:rPr>
          <w:fldChar w:fldCharType="separate"/>
        </w:r>
        <w:r w:rsidR="00385F92">
          <w:rPr>
            <w:webHidden/>
          </w:rPr>
          <w:t>19</w:t>
        </w:r>
        <w:r>
          <w:rPr>
            <w:webHidden/>
          </w:rPr>
          <w:fldChar w:fldCharType="end"/>
        </w:r>
      </w:hyperlink>
    </w:p>
    <w:p w:rsidR="00200208" w:rsidRDefault="0058412A" w:rsidP="004F192D">
      <w:pPr>
        <w:pStyle w:val="TOC1"/>
        <w:rPr>
          <w:rFonts w:asciiTheme="minorHAnsi" w:eastAsiaTheme="minorEastAsia" w:hAnsiTheme="minorHAnsi" w:cstheme="minorBidi"/>
          <w:sz w:val="22"/>
          <w:szCs w:val="22"/>
          <w:lang w:val="en-US"/>
        </w:rPr>
      </w:pPr>
      <w:hyperlink w:anchor="_Toc316888244" w:history="1">
        <w:r w:rsidR="00200208" w:rsidRPr="00D671D6">
          <w:rPr>
            <w:rStyle w:val="Hyperlink"/>
          </w:rPr>
          <w:t>Policies and Policy Manuals</w:t>
        </w:r>
        <w:r w:rsidR="00200208">
          <w:rPr>
            <w:webHidden/>
          </w:rPr>
          <w:tab/>
        </w:r>
        <w:r>
          <w:rPr>
            <w:webHidden/>
          </w:rPr>
          <w:fldChar w:fldCharType="begin"/>
        </w:r>
        <w:r w:rsidR="00200208">
          <w:rPr>
            <w:webHidden/>
          </w:rPr>
          <w:instrText xml:space="preserve"> PAGEREF _Toc316888244 \h </w:instrText>
        </w:r>
        <w:r>
          <w:rPr>
            <w:webHidden/>
          </w:rPr>
        </w:r>
        <w:r>
          <w:rPr>
            <w:webHidden/>
          </w:rPr>
          <w:fldChar w:fldCharType="separate"/>
        </w:r>
        <w:r w:rsidR="00385F92">
          <w:rPr>
            <w:webHidden/>
          </w:rPr>
          <w:t>20</w:t>
        </w:r>
        <w:r>
          <w:rPr>
            <w:webHidden/>
          </w:rPr>
          <w:fldChar w:fldCharType="end"/>
        </w:r>
      </w:hyperlink>
    </w:p>
    <w:p w:rsidR="00200208" w:rsidRPr="004F192D" w:rsidRDefault="00200208" w:rsidP="004F192D">
      <w:pPr>
        <w:pStyle w:val="TOC1"/>
        <w:rPr>
          <w:rStyle w:val="Hyperlink"/>
          <w:color w:val="auto"/>
          <w:u w:val="none"/>
        </w:rPr>
      </w:pPr>
      <w:r w:rsidRPr="004F192D">
        <w:rPr>
          <w:rStyle w:val="Hyperlink"/>
          <w:color w:val="auto"/>
          <w:u w:val="none"/>
        </w:rPr>
        <w:t>Financial Misappropriation……………………………………………….. 20</w:t>
      </w:r>
    </w:p>
    <w:p w:rsidR="00200208" w:rsidRDefault="0058412A" w:rsidP="004F192D">
      <w:pPr>
        <w:pStyle w:val="TOC1"/>
        <w:rPr>
          <w:rFonts w:asciiTheme="minorHAnsi" w:eastAsiaTheme="minorEastAsia" w:hAnsiTheme="minorHAnsi" w:cstheme="minorBidi"/>
          <w:sz w:val="22"/>
          <w:szCs w:val="22"/>
          <w:lang w:val="en-US"/>
        </w:rPr>
      </w:pPr>
      <w:hyperlink w:anchor="_Toc316888245" w:history="1">
        <w:r w:rsidR="00200208" w:rsidRPr="00D671D6">
          <w:rPr>
            <w:rStyle w:val="Hyperlink"/>
          </w:rPr>
          <w:t>Further Information</w:t>
        </w:r>
        <w:r w:rsidR="00200208">
          <w:rPr>
            <w:webHidden/>
          </w:rPr>
          <w:tab/>
        </w:r>
        <w:r>
          <w:rPr>
            <w:webHidden/>
          </w:rPr>
          <w:fldChar w:fldCharType="begin"/>
        </w:r>
        <w:r w:rsidR="00200208">
          <w:rPr>
            <w:webHidden/>
          </w:rPr>
          <w:instrText xml:space="preserve"> PAGEREF _Toc316888245 \h </w:instrText>
        </w:r>
        <w:r>
          <w:rPr>
            <w:webHidden/>
          </w:rPr>
        </w:r>
        <w:r>
          <w:rPr>
            <w:webHidden/>
          </w:rPr>
          <w:fldChar w:fldCharType="separate"/>
        </w:r>
        <w:r w:rsidR="00385F92">
          <w:rPr>
            <w:webHidden/>
          </w:rPr>
          <w:t>21</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46" w:history="1">
        <w:r w:rsidR="00200208" w:rsidRPr="00D671D6">
          <w:rPr>
            <w:rStyle w:val="Hyperlink"/>
          </w:rPr>
          <w:t>Municipal Leadership Development Program (MLDP)</w:t>
        </w:r>
        <w:r w:rsidR="00200208">
          <w:rPr>
            <w:webHidden/>
          </w:rPr>
          <w:tab/>
        </w:r>
        <w:r>
          <w:rPr>
            <w:webHidden/>
          </w:rPr>
          <w:fldChar w:fldCharType="begin"/>
        </w:r>
        <w:r w:rsidR="00200208">
          <w:rPr>
            <w:webHidden/>
          </w:rPr>
          <w:instrText xml:space="preserve"> PAGEREF _Toc316888246 \h </w:instrText>
        </w:r>
        <w:r>
          <w:rPr>
            <w:webHidden/>
          </w:rPr>
        </w:r>
        <w:r>
          <w:rPr>
            <w:webHidden/>
          </w:rPr>
          <w:fldChar w:fldCharType="separate"/>
        </w:r>
        <w:r w:rsidR="00385F92">
          <w:rPr>
            <w:webHidden/>
          </w:rPr>
          <w:t>21</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47" w:history="1">
        <w:r w:rsidR="00200208" w:rsidRPr="00D671D6">
          <w:rPr>
            <w:rStyle w:val="Hyperlink"/>
          </w:rPr>
          <w:t>Municipal Capacity Development Program (MCDP)</w:t>
        </w:r>
        <w:r w:rsidR="00200208">
          <w:rPr>
            <w:webHidden/>
          </w:rPr>
          <w:tab/>
        </w:r>
        <w:r>
          <w:rPr>
            <w:webHidden/>
          </w:rPr>
          <w:fldChar w:fldCharType="begin"/>
        </w:r>
        <w:r w:rsidR="00200208">
          <w:rPr>
            <w:webHidden/>
          </w:rPr>
          <w:instrText xml:space="preserve"> PAGEREF _Toc316888247 \h </w:instrText>
        </w:r>
        <w:r>
          <w:rPr>
            <w:webHidden/>
          </w:rPr>
        </w:r>
        <w:r>
          <w:rPr>
            <w:webHidden/>
          </w:rPr>
          <w:fldChar w:fldCharType="separate"/>
        </w:r>
        <w:r w:rsidR="00385F92">
          <w:rPr>
            <w:webHidden/>
          </w:rPr>
          <w:t>21</w:t>
        </w:r>
        <w:r>
          <w:rPr>
            <w:webHidden/>
          </w:rPr>
          <w:fldChar w:fldCharType="end"/>
        </w:r>
      </w:hyperlink>
    </w:p>
    <w:p w:rsidR="00200208" w:rsidRDefault="0058412A">
      <w:pPr>
        <w:pStyle w:val="TOC2"/>
        <w:tabs>
          <w:tab w:val="right" w:leader="dot" w:pos="8630"/>
        </w:tabs>
        <w:rPr>
          <w:rFonts w:asciiTheme="minorHAnsi" w:eastAsiaTheme="minorEastAsia" w:hAnsiTheme="minorHAnsi" w:cstheme="minorBidi"/>
          <w:sz w:val="22"/>
          <w:szCs w:val="22"/>
          <w:lang w:val="en-US"/>
        </w:rPr>
      </w:pPr>
      <w:hyperlink w:anchor="_Toc316888248" w:history="1">
        <w:r w:rsidR="00200208" w:rsidRPr="00D671D6">
          <w:rPr>
            <w:rStyle w:val="Hyperlink"/>
          </w:rPr>
          <w:t>Municipal Affairs</w:t>
        </w:r>
        <w:r w:rsidR="00200208">
          <w:rPr>
            <w:webHidden/>
          </w:rPr>
          <w:tab/>
        </w:r>
        <w:r>
          <w:rPr>
            <w:webHidden/>
          </w:rPr>
          <w:fldChar w:fldCharType="begin"/>
        </w:r>
        <w:r w:rsidR="00200208">
          <w:rPr>
            <w:webHidden/>
          </w:rPr>
          <w:instrText xml:space="preserve"> PAGEREF _Toc316888248 \h </w:instrText>
        </w:r>
        <w:r>
          <w:rPr>
            <w:webHidden/>
          </w:rPr>
        </w:r>
        <w:r>
          <w:rPr>
            <w:webHidden/>
          </w:rPr>
          <w:fldChar w:fldCharType="separate"/>
        </w:r>
        <w:r w:rsidR="00385F92">
          <w:rPr>
            <w:webHidden/>
          </w:rPr>
          <w:t>22</w:t>
        </w:r>
        <w:r>
          <w:rPr>
            <w:webHidden/>
          </w:rPr>
          <w:fldChar w:fldCharType="end"/>
        </w:r>
      </w:hyperlink>
    </w:p>
    <w:p w:rsidR="005E2BEF" w:rsidRDefault="0058412A">
      <w:r>
        <w:fldChar w:fldCharType="end"/>
      </w:r>
    </w:p>
    <w:p w:rsidR="005E2BEF" w:rsidRDefault="005E2BEF" w:rsidP="005E2BEF">
      <w:pPr>
        <w:rPr>
          <w:b/>
          <w:sz w:val="28"/>
          <w:szCs w:val="28"/>
        </w:rPr>
      </w:pPr>
    </w:p>
    <w:p w:rsidR="00B01781" w:rsidRPr="009B58ED" w:rsidRDefault="005E2BEF" w:rsidP="00BB612E">
      <w:pPr>
        <w:pStyle w:val="Heading1"/>
        <w:spacing w:before="0" w:after="0"/>
        <w:rPr>
          <w:rFonts w:ascii="Times New Roman" w:hAnsi="Times New Roman"/>
        </w:rPr>
      </w:pPr>
      <w:bookmarkStart w:id="0" w:name="_Toc272308723"/>
      <w:r>
        <w:rPr>
          <w:rFonts w:ascii="Times New Roman" w:hAnsi="Times New Roman"/>
        </w:rPr>
        <w:br w:type="page"/>
      </w:r>
      <w:bookmarkStart w:id="1" w:name="_Toc316888194"/>
      <w:r w:rsidR="00B01781" w:rsidRPr="009B58ED">
        <w:rPr>
          <w:rFonts w:ascii="Times New Roman" w:hAnsi="Times New Roman"/>
        </w:rPr>
        <w:lastRenderedPageBreak/>
        <w:t>Introduction</w:t>
      </w:r>
      <w:bookmarkEnd w:id="0"/>
      <w:bookmarkEnd w:id="1"/>
    </w:p>
    <w:p w:rsidR="00B01781" w:rsidRDefault="00B01781" w:rsidP="00BB612E"/>
    <w:p w:rsidR="00B54C7D" w:rsidRDefault="00B54C7D" w:rsidP="00BB612E">
      <w:pPr>
        <w:pStyle w:val="BodyTextIndent"/>
        <w:spacing w:after="0"/>
        <w:ind w:left="540"/>
      </w:pPr>
      <w:r>
        <w:t>This handbook has been prepared to assist local government elected officials</w:t>
      </w:r>
      <w:r w:rsidR="004473E4">
        <w:t xml:space="preserve"> in </w:t>
      </w:r>
      <w:r>
        <w:t>carry</w:t>
      </w:r>
      <w:r w:rsidR="004473E4">
        <w:t>ing</w:t>
      </w:r>
      <w:r>
        <w:t xml:space="preserve"> out the</w:t>
      </w:r>
      <w:r w:rsidR="00A45068">
        <w:t>ir</w:t>
      </w:r>
      <w:r>
        <w:t xml:space="preserve"> </w:t>
      </w:r>
      <w:r w:rsidR="0002036A">
        <w:t>role</w:t>
      </w:r>
      <w:r>
        <w:t xml:space="preserve"> </w:t>
      </w:r>
      <w:r w:rsidR="004D1D70">
        <w:t>in</w:t>
      </w:r>
      <w:r>
        <w:t xml:space="preserve"> public office</w:t>
      </w:r>
      <w:r w:rsidR="00241AA3">
        <w:t>.</w:t>
      </w:r>
      <w:r w:rsidR="0002036A">
        <w:t xml:space="preserve"> </w:t>
      </w:r>
      <w:r w:rsidR="00241AA3" w:rsidRPr="007C0F24">
        <w:t xml:space="preserve">It </w:t>
      </w:r>
      <w:r w:rsidR="0002036A" w:rsidRPr="007C0F24">
        <w:t xml:space="preserve">presents an overview of the duties and responsibilities </w:t>
      </w:r>
      <w:r w:rsidR="0086617B" w:rsidRPr="007C0F24">
        <w:t>of municipal</w:t>
      </w:r>
      <w:r w:rsidR="0002036A" w:rsidRPr="007C0F24">
        <w:t xml:space="preserve"> council</w:t>
      </w:r>
      <w:r w:rsidR="003A2AF3">
        <w:t xml:space="preserve"> members</w:t>
      </w:r>
      <w:r w:rsidR="00241AA3" w:rsidRPr="007C0F24">
        <w:t xml:space="preserve"> </w:t>
      </w:r>
      <w:r w:rsidR="0002036A" w:rsidRPr="007C0F24">
        <w:t>intended to be used for reference purpose only</w:t>
      </w:r>
      <w:r w:rsidR="009D2646">
        <w:t xml:space="preserve"> and not to replace provincial legislation</w:t>
      </w:r>
      <w:r w:rsidR="0002036A" w:rsidRPr="007C0F24">
        <w:t>.</w:t>
      </w:r>
    </w:p>
    <w:p w:rsidR="0002036A" w:rsidRPr="002B44A9" w:rsidRDefault="002B44A9" w:rsidP="00EF7243">
      <w:pPr>
        <w:pStyle w:val="StyleHeading2TimesNewRomanNotItalicFirstline05"/>
        <w:ind w:firstLine="540"/>
      </w:pPr>
      <w:bookmarkStart w:id="2" w:name="_Toc272308724"/>
      <w:bookmarkStart w:id="3" w:name="_Toc316888195"/>
      <w:r w:rsidRPr="002B44A9">
        <w:t>B</w:t>
      </w:r>
      <w:r w:rsidR="00142C10" w:rsidRPr="002B44A9">
        <w:t>asis for Municipal Government</w:t>
      </w:r>
      <w:bookmarkEnd w:id="2"/>
      <w:bookmarkEnd w:id="3"/>
    </w:p>
    <w:p w:rsidR="00F9247C" w:rsidRDefault="00142C10" w:rsidP="004473E4">
      <w:pPr>
        <w:pStyle w:val="BodyTextIndent"/>
        <w:ind w:left="540"/>
      </w:pPr>
      <w:r>
        <w:t>Canada’s system of government has three levels - federal, provincial</w:t>
      </w:r>
      <w:r w:rsidR="009D2646">
        <w:t>,</w:t>
      </w:r>
      <w:r>
        <w:t xml:space="preserve"> and municipal</w:t>
      </w:r>
      <w:r w:rsidR="000A1418">
        <w:t xml:space="preserve">. The federal and provincial governments have their powers set out in </w:t>
      </w:r>
      <w:r w:rsidR="00E06C38" w:rsidRPr="00E06C38">
        <w:rPr>
          <w:i/>
        </w:rPr>
        <w:t>T</w:t>
      </w:r>
      <w:r w:rsidR="000A1418" w:rsidRPr="00E06C38">
        <w:rPr>
          <w:i/>
        </w:rPr>
        <w:t>he Constitution Act, 1982</w:t>
      </w:r>
      <w:r w:rsidR="000A1418">
        <w:t xml:space="preserve">. </w:t>
      </w:r>
      <w:r w:rsidR="00440681">
        <w:t>Municipalities are a creation of</w:t>
      </w:r>
      <w:r w:rsidR="009D2646">
        <w:t xml:space="preserve"> and are given authority from </w:t>
      </w:r>
      <w:r w:rsidR="00440681">
        <w:t>the province</w:t>
      </w:r>
      <w:r w:rsidR="00F9247C">
        <w:t>.</w:t>
      </w:r>
    </w:p>
    <w:p w:rsidR="00E7636D" w:rsidRDefault="00F9247C" w:rsidP="004473E4">
      <w:pPr>
        <w:pStyle w:val="BodyTextIndent"/>
        <w:ind w:left="540"/>
      </w:pPr>
      <w:r>
        <w:t>T</w:t>
      </w:r>
      <w:r w:rsidR="00440681">
        <w:t>he first legislation specifying the powers of rural municipalities, towns, villages</w:t>
      </w:r>
      <w:r w:rsidR="009D2646">
        <w:t>,</w:t>
      </w:r>
      <w:r w:rsidR="00440681">
        <w:t xml:space="preserve"> and cities in Saskatchewan was passed in 1909.</w:t>
      </w:r>
      <w:r>
        <w:t xml:space="preserve"> </w:t>
      </w:r>
      <w:r w:rsidR="003A2AF3">
        <w:t>Over the years the l</w:t>
      </w:r>
      <w:r w:rsidR="000C173E">
        <w:t>egislation</w:t>
      </w:r>
      <w:r w:rsidR="003A2AF3">
        <w:t xml:space="preserve"> </w:t>
      </w:r>
      <w:r w:rsidR="000C173E">
        <w:t xml:space="preserve">has </w:t>
      </w:r>
      <w:r w:rsidR="003A2AF3">
        <w:t>evolved</w:t>
      </w:r>
      <w:r w:rsidR="000C173E">
        <w:t xml:space="preserve"> and</w:t>
      </w:r>
      <w:r w:rsidR="00E06C38">
        <w:t xml:space="preserve"> </w:t>
      </w:r>
      <w:r>
        <w:t xml:space="preserve">has </w:t>
      </w:r>
      <w:r w:rsidR="00E06C38">
        <w:t>been</w:t>
      </w:r>
      <w:r w:rsidR="000C173E">
        <w:t xml:space="preserve"> amended to give municipalities greater autonomy.</w:t>
      </w:r>
      <w:r w:rsidR="00E7636D">
        <w:t xml:space="preserve"> </w:t>
      </w:r>
    </w:p>
    <w:p w:rsidR="0002036A" w:rsidRDefault="00E7636D" w:rsidP="004473E4">
      <w:pPr>
        <w:pStyle w:val="BodyTextIndent"/>
        <w:ind w:left="540"/>
      </w:pPr>
      <w:r>
        <w:t xml:space="preserve">Saskatchewans </w:t>
      </w:r>
      <w:r w:rsidRPr="00E7636D">
        <w:rPr>
          <w:b/>
        </w:rPr>
        <w:t>cities</w:t>
      </w:r>
      <w:r>
        <w:t xml:space="preserve"> are legislated under </w:t>
      </w:r>
      <w:r w:rsidR="007643C1">
        <w:rPr>
          <w:i/>
        </w:rPr>
        <w:t>The Cities Act</w:t>
      </w:r>
      <w:r>
        <w:rPr>
          <w:i/>
        </w:rPr>
        <w:t>.</w:t>
      </w:r>
      <w:r w:rsidRPr="00DD2302">
        <w:rPr>
          <w:b/>
          <w:i/>
        </w:rPr>
        <w:t xml:space="preserve"> </w:t>
      </w:r>
      <w:r w:rsidRPr="00DD2302">
        <w:rPr>
          <w:b/>
        </w:rPr>
        <w:t>T</w:t>
      </w:r>
      <w:r w:rsidR="00EF7243">
        <w:rPr>
          <w:b/>
        </w:rPr>
        <w:t>owns, villages, resort villages and</w:t>
      </w:r>
      <w:r w:rsidR="00062992" w:rsidRPr="00DD2302">
        <w:rPr>
          <w:b/>
        </w:rPr>
        <w:t xml:space="preserve"> rural municipalities</w:t>
      </w:r>
      <w:r>
        <w:t xml:space="preserve"> fall under </w:t>
      </w:r>
      <w:r>
        <w:rPr>
          <w:i/>
        </w:rPr>
        <w:t xml:space="preserve">The Municipalities Act. </w:t>
      </w:r>
      <w:r w:rsidR="00274510">
        <w:t xml:space="preserve"> </w:t>
      </w:r>
      <w:r w:rsidR="003D7BA6" w:rsidRPr="00BB612E">
        <w:rPr>
          <w:b/>
        </w:rPr>
        <w:t>Northern municipalities</w:t>
      </w:r>
      <w:r w:rsidR="003D7BA6">
        <w:t xml:space="preserve"> </w:t>
      </w:r>
      <w:r>
        <w:t>are</w:t>
      </w:r>
      <w:r w:rsidR="007442D3">
        <w:t xml:space="preserve"> legislated</w:t>
      </w:r>
      <w:r w:rsidR="003D7BA6">
        <w:t xml:space="preserve"> under </w:t>
      </w:r>
      <w:r w:rsidR="003D7BA6" w:rsidRPr="003D7BA6">
        <w:rPr>
          <w:i/>
        </w:rPr>
        <w:t>The Northern Municipalities Act</w:t>
      </w:r>
      <w:r w:rsidR="00EF7243">
        <w:rPr>
          <w:i/>
        </w:rPr>
        <w:t>, 2010</w:t>
      </w:r>
      <w:r w:rsidR="003D7BA6">
        <w:t>.</w:t>
      </w:r>
      <w:r w:rsidR="0002036A">
        <w:tab/>
      </w:r>
    </w:p>
    <w:p w:rsidR="002D56C9" w:rsidRDefault="00274510" w:rsidP="002D56C9">
      <w:pPr>
        <w:pStyle w:val="BodyTextIndent"/>
        <w:ind w:left="540"/>
      </w:pPr>
      <w:r>
        <w:t xml:space="preserve">While the key powers and duties of a municipality are provided for in </w:t>
      </w:r>
      <w:r w:rsidR="00E7636D">
        <w:t>above listed Acts,</w:t>
      </w:r>
      <w:r w:rsidR="00B55E74">
        <w:t xml:space="preserve"> many other </w:t>
      </w:r>
      <w:r w:rsidR="00E7636D">
        <w:t xml:space="preserve">statutes </w:t>
      </w:r>
      <w:r w:rsidR="00B55E74">
        <w:t>affect local governments</w:t>
      </w:r>
      <w:r w:rsidR="002D56C9">
        <w:t>. S</w:t>
      </w:r>
      <w:r w:rsidR="00B55E74">
        <w:t>ome of the more frequently used ones include</w:t>
      </w:r>
      <w:r w:rsidR="002D56C9">
        <w:t>:</w:t>
      </w:r>
    </w:p>
    <w:p w:rsidR="002D56C9" w:rsidRDefault="00B55E74" w:rsidP="003707FF">
      <w:pPr>
        <w:pStyle w:val="BodyTextIndent"/>
        <w:numPr>
          <w:ilvl w:val="0"/>
          <w:numId w:val="34"/>
        </w:numPr>
        <w:tabs>
          <w:tab w:val="clear" w:pos="1260"/>
          <w:tab w:val="num" w:pos="1080"/>
        </w:tabs>
        <w:ind w:left="1080"/>
        <w:rPr>
          <w:i/>
        </w:rPr>
      </w:pPr>
      <w:r w:rsidRPr="00B55E74">
        <w:rPr>
          <w:i/>
        </w:rPr>
        <w:t>The Pl</w:t>
      </w:r>
      <w:r w:rsidR="00EF7243">
        <w:rPr>
          <w:i/>
        </w:rPr>
        <w:t>anning and Development Act, 2007</w:t>
      </w:r>
      <w:r w:rsidR="002D56C9">
        <w:rPr>
          <w:i/>
        </w:rPr>
        <w:t>;</w:t>
      </w:r>
    </w:p>
    <w:p w:rsidR="002D56C9" w:rsidRDefault="002D56C9" w:rsidP="003707FF">
      <w:pPr>
        <w:pStyle w:val="BodyTextIndent"/>
        <w:numPr>
          <w:ilvl w:val="0"/>
          <w:numId w:val="34"/>
        </w:numPr>
        <w:tabs>
          <w:tab w:val="clear" w:pos="1260"/>
          <w:tab w:val="num" w:pos="1080"/>
        </w:tabs>
        <w:ind w:left="1080"/>
        <w:rPr>
          <w:i/>
        </w:rPr>
      </w:pPr>
      <w:r>
        <w:rPr>
          <w:i/>
        </w:rPr>
        <w:t>The Tax Enforcement Act;</w:t>
      </w:r>
    </w:p>
    <w:p w:rsidR="002D56C9" w:rsidRDefault="00F9247C" w:rsidP="003707FF">
      <w:pPr>
        <w:pStyle w:val="BodyTextIndent"/>
        <w:numPr>
          <w:ilvl w:val="0"/>
          <w:numId w:val="34"/>
        </w:numPr>
        <w:tabs>
          <w:tab w:val="clear" w:pos="1260"/>
          <w:tab w:val="num" w:pos="1080"/>
        </w:tabs>
        <w:ind w:left="1080"/>
        <w:rPr>
          <w:i/>
        </w:rPr>
      </w:pPr>
      <w:r>
        <w:rPr>
          <w:i/>
        </w:rPr>
        <w:t>The Local Government Election</w:t>
      </w:r>
      <w:r w:rsidR="00B55E74" w:rsidRPr="00B55E74">
        <w:rPr>
          <w:i/>
        </w:rPr>
        <w:t xml:space="preserve"> Act</w:t>
      </w:r>
      <w:r w:rsidR="002D56C9">
        <w:rPr>
          <w:i/>
        </w:rPr>
        <w:t>;</w:t>
      </w:r>
    </w:p>
    <w:p w:rsidR="002D56C9" w:rsidRDefault="002D56C9" w:rsidP="003707FF">
      <w:pPr>
        <w:pStyle w:val="BodyTextIndent"/>
        <w:numPr>
          <w:ilvl w:val="0"/>
          <w:numId w:val="34"/>
        </w:numPr>
        <w:tabs>
          <w:tab w:val="clear" w:pos="1260"/>
          <w:tab w:val="num" w:pos="1080"/>
        </w:tabs>
        <w:ind w:left="1080"/>
        <w:rPr>
          <w:i/>
        </w:rPr>
      </w:pPr>
      <w:r>
        <w:rPr>
          <w:i/>
        </w:rPr>
        <w:t>The Local Improvement Act</w:t>
      </w:r>
      <w:r w:rsidR="00F9247C">
        <w:rPr>
          <w:i/>
        </w:rPr>
        <w:t>, 1993</w:t>
      </w:r>
      <w:r>
        <w:rPr>
          <w:i/>
        </w:rPr>
        <w:t>;</w:t>
      </w:r>
    </w:p>
    <w:p w:rsidR="002D56C9" w:rsidRDefault="00B55E74" w:rsidP="003707FF">
      <w:pPr>
        <w:pStyle w:val="BodyTextIndent"/>
        <w:numPr>
          <w:ilvl w:val="0"/>
          <w:numId w:val="34"/>
        </w:numPr>
        <w:tabs>
          <w:tab w:val="clear" w:pos="1260"/>
          <w:tab w:val="num" w:pos="1080"/>
        </w:tabs>
        <w:ind w:left="1080"/>
        <w:rPr>
          <w:i/>
        </w:rPr>
      </w:pPr>
      <w:r>
        <w:rPr>
          <w:i/>
        </w:rPr>
        <w:t xml:space="preserve">The Stray Animals Act, </w:t>
      </w:r>
    </w:p>
    <w:p w:rsidR="002D56C9" w:rsidRDefault="00B55E74" w:rsidP="003707FF">
      <w:pPr>
        <w:pStyle w:val="BodyTextIndent"/>
        <w:numPr>
          <w:ilvl w:val="0"/>
          <w:numId w:val="34"/>
        </w:numPr>
        <w:tabs>
          <w:tab w:val="clear" w:pos="1260"/>
          <w:tab w:val="num" w:pos="1080"/>
        </w:tabs>
        <w:ind w:left="1080"/>
        <w:rPr>
          <w:i/>
        </w:rPr>
      </w:pPr>
      <w:r>
        <w:rPr>
          <w:i/>
        </w:rPr>
        <w:t>The Line Fence Act</w:t>
      </w:r>
      <w:r w:rsidR="002D56C9">
        <w:rPr>
          <w:i/>
        </w:rPr>
        <w:t>;</w:t>
      </w:r>
      <w:r>
        <w:rPr>
          <w:i/>
        </w:rPr>
        <w:t xml:space="preserve"> and </w:t>
      </w:r>
    </w:p>
    <w:p w:rsidR="002D56C9" w:rsidRDefault="00B55E74" w:rsidP="003707FF">
      <w:pPr>
        <w:pStyle w:val="BodyTextIndent"/>
        <w:numPr>
          <w:ilvl w:val="0"/>
          <w:numId w:val="34"/>
        </w:numPr>
        <w:tabs>
          <w:tab w:val="clear" w:pos="1260"/>
          <w:tab w:val="num" w:pos="1080"/>
        </w:tabs>
        <w:ind w:left="1080"/>
      </w:pPr>
      <w:r>
        <w:rPr>
          <w:i/>
        </w:rPr>
        <w:t>The Noxious Weeds Act.</w:t>
      </w:r>
      <w:r w:rsidR="007442D3">
        <w:t xml:space="preserve"> </w:t>
      </w:r>
    </w:p>
    <w:p w:rsidR="00E7636D" w:rsidRDefault="00E7636D" w:rsidP="002D56C9">
      <w:pPr>
        <w:pStyle w:val="BodyTextIndent"/>
        <w:ind w:left="540"/>
      </w:pPr>
    </w:p>
    <w:p w:rsidR="002D56C9" w:rsidRDefault="002D56C9" w:rsidP="002D56C9">
      <w:pPr>
        <w:pStyle w:val="BodyTextIndent"/>
        <w:ind w:left="540"/>
        <w:rPr>
          <w:i/>
        </w:rPr>
      </w:pPr>
      <w:r>
        <w:t>Elected</w:t>
      </w:r>
      <w:r w:rsidR="007442D3">
        <w:t xml:space="preserve"> official</w:t>
      </w:r>
      <w:r>
        <w:t>s</w:t>
      </w:r>
      <w:r w:rsidR="007442D3">
        <w:t xml:space="preserve"> of a municipality </w:t>
      </w:r>
      <w:r>
        <w:t>may wish to become familiar</w:t>
      </w:r>
      <w:r w:rsidR="007442D3">
        <w:t xml:space="preserve"> with these and other statutes however this manual will be limited to the legislation contained in </w:t>
      </w:r>
      <w:r w:rsidR="007442D3">
        <w:rPr>
          <w:i/>
        </w:rPr>
        <w:t>The Municipalities Act.</w:t>
      </w:r>
    </w:p>
    <w:p w:rsidR="002D56C9" w:rsidRDefault="002D56C9" w:rsidP="002D56C9">
      <w:pPr>
        <w:pStyle w:val="BodyTextIndent"/>
        <w:ind w:left="540"/>
        <w:rPr>
          <w:i/>
        </w:rPr>
      </w:pPr>
    </w:p>
    <w:p w:rsidR="00B01781" w:rsidRPr="00F9247C" w:rsidRDefault="00E7636D" w:rsidP="00F9247C">
      <w:pPr>
        <w:pStyle w:val="Heading1"/>
        <w:rPr>
          <w:rFonts w:ascii="Times New Roman" w:hAnsi="Times New Roman"/>
        </w:rPr>
      </w:pPr>
      <w:r>
        <w:rPr>
          <w:rFonts w:ascii="Times New Roman" w:hAnsi="Times New Roman"/>
        </w:rPr>
        <w:br w:type="page"/>
      </w:r>
      <w:bookmarkStart w:id="4" w:name="_Toc272308725"/>
      <w:bookmarkStart w:id="5" w:name="_Toc316888196"/>
      <w:r w:rsidR="00F813F1" w:rsidRPr="00F9247C">
        <w:rPr>
          <w:rFonts w:ascii="Times New Roman" w:hAnsi="Times New Roman"/>
        </w:rPr>
        <w:lastRenderedPageBreak/>
        <w:t>T</w:t>
      </w:r>
      <w:r w:rsidR="00B55E74" w:rsidRPr="00F9247C">
        <w:rPr>
          <w:rFonts w:ascii="Times New Roman" w:hAnsi="Times New Roman"/>
        </w:rPr>
        <w:t>he Municipalities Act (</w:t>
      </w:r>
      <w:r w:rsidR="00EA595D" w:rsidRPr="00F9247C">
        <w:rPr>
          <w:rFonts w:ascii="Times New Roman" w:hAnsi="Times New Roman"/>
        </w:rPr>
        <w:t>MA</w:t>
      </w:r>
      <w:r w:rsidR="00B55E74" w:rsidRPr="00F9247C">
        <w:rPr>
          <w:rFonts w:ascii="Times New Roman" w:hAnsi="Times New Roman"/>
        </w:rPr>
        <w:t>)</w:t>
      </w:r>
      <w:bookmarkEnd w:id="4"/>
      <w:bookmarkEnd w:id="5"/>
      <w:r w:rsidR="007442D3" w:rsidRPr="00F9247C">
        <w:rPr>
          <w:rFonts w:ascii="Times New Roman" w:hAnsi="Times New Roman"/>
        </w:rPr>
        <w:t xml:space="preserve"> </w:t>
      </w:r>
    </w:p>
    <w:p w:rsidR="00B55E74" w:rsidRPr="002B44A9" w:rsidRDefault="002B44A9" w:rsidP="00040A29">
      <w:pPr>
        <w:pStyle w:val="StyleHeading2TimesNewRomanNotItalicFirstline05"/>
      </w:pPr>
      <w:bookmarkStart w:id="6" w:name="_Toc272308726"/>
      <w:bookmarkStart w:id="7" w:name="_Toc316888197"/>
      <w:r>
        <w:t>Principles and Purposes</w:t>
      </w:r>
      <w:bookmarkEnd w:id="6"/>
      <w:r w:rsidR="003707FF">
        <w:rPr>
          <w:rStyle w:val="FootnoteReference"/>
        </w:rPr>
        <w:footnoteReference w:id="1"/>
      </w:r>
      <w:bookmarkEnd w:id="7"/>
    </w:p>
    <w:p w:rsidR="00454F18" w:rsidRDefault="00414EB0" w:rsidP="00454F18">
      <w:pPr>
        <w:ind w:left="720"/>
      </w:pPr>
      <w:r w:rsidRPr="00F066B4">
        <w:rPr>
          <w:i/>
        </w:rPr>
        <w:t>The</w:t>
      </w:r>
      <w:r>
        <w:t xml:space="preserve"> </w:t>
      </w:r>
      <w:r w:rsidRPr="003A2AF3">
        <w:rPr>
          <w:i/>
        </w:rPr>
        <w:t>Municipalities Act</w:t>
      </w:r>
      <w:r>
        <w:t xml:space="preserve"> or the “MA” is</w:t>
      </w:r>
      <w:r w:rsidR="007D521E">
        <w:t xml:space="preserve"> considered</w:t>
      </w:r>
      <w:r>
        <w:t xml:space="preserve"> “permissive” legislation </w:t>
      </w:r>
      <w:r w:rsidR="007D521E">
        <w:t xml:space="preserve">and provides municipalities with </w:t>
      </w:r>
      <w:r>
        <w:t>“natural person powers”.</w:t>
      </w:r>
      <w:r w:rsidR="00454F18">
        <w:t xml:space="preserve"> </w:t>
      </w:r>
      <w:r w:rsidR="007D521E">
        <w:t>M</w:t>
      </w:r>
      <w:r w:rsidR="00454F18">
        <w:t xml:space="preserve">unicipalities are considered corporations and have the powers, rights and privileges of a “natural person” for the purpose of carrying out or administering its activities unless those powers are limited by legislation.  </w:t>
      </w:r>
    </w:p>
    <w:p w:rsidR="00454F18" w:rsidRDefault="00454F18" w:rsidP="00414EB0">
      <w:pPr>
        <w:ind w:left="720"/>
      </w:pPr>
    </w:p>
    <w:p w:rsidR="00414EB0" w:rsidRDefault="00454F18" w:rsidP="00BB612E">
      <w:pPr>
        <w:ind w:left="720"/>
      </w:pPr>
      <w:r>
        <w:t>The legislation</w:t>
      </w:r>
      <w:r w:rsidR="00414EB0">
        <w:t xml:space="preserve"> states in broad or general terms the jurisdiction of council</w:t>
      </w:r>
      <w:r>
        <w:t xml:space="preserve"> and provides the legal structure and framework for municipal councils to provide governance and make decisions at a local level with flexibility for the needs of their community.  The MA provides</w:t>
      </w:r>
      <w:r w:rsidR="00414EB0">
        <w:t xml:space="preserve"> regulatory powers and limitations for actions not associat</w:t>
      </w:r>
      <w:r w:rsidR="004355FC">
        <w:t>ed</w:t>
      </w:r>
      <w:r w:rsidR="00414EB0">
        <w:t xml:space="preserve"> with natural person powers</w:t>
      </w:r>
      <w:r w:rsidR="004355FC">
        <w:t xml:space="preserve">, things such as the power to pass bylaws or </w:t>
      </w:r>
      <w:r>
        <w:t>the ability to</w:t>
      </w:r>
      <w:r w:rsidR="004355FC">
        <w:t xml:space="preserve"> levy taxes. </w:t>
      </w:r>
      <w:r w:rsidR="00414EB0">
        <w:t xml:space="preserve"> </w:t>
      </w:r>
    </w:p>
    <w:p w:rsidR="00414EB0" w:rsidRDefault="00414EB0" w:rsidP="00BB612E">
      <w:pPr>
        <w:pStyle w:val="BodyTextIndent"/>
        <w:spacing w:after="0"/>
        <w:ind w:left="720"/>
      </w:pPr>
    </w:p>
    <w:p w:rsidR="00C6459E" w:rsidRDefault="00C6459E" w:rsidP="00BB612E">
      <w:pPr>
        <w:pStyle w:val="BodyTextIndent"/>
        <w:spacing w:after="0"/>
        <w:ind w:firstLine="360"/>
      </w:pPr>
      <w:r>
        <w:t xml:space="preserve">The MA </w:t>
      </w:r>
      <w:r w:rsidR="00B11E41">
        <w:t xml:space="preserve">clearly </w:t>
      </w:r>
      <w:r>
        <w:t xml:space="preserve">states </w:t>
      </w:r>
      <w:r w:rsidR="00B11E41">
        <w:t xml:space="preserve">that </w:t>
      </w:r>
      <w:r>
        <w:t>the purpose of a municipality is to:</w:t>
      </w:r>
    </w:p>
    <w:p w:rsidR="00C6459E" w:rsidRDefault="00C6459E" w:rsidP="003707FF">
      <w:pPr>
        <w:pStyle w:val="ListBullet2"/>
        <w:tabs>
          <w:tab w:val="clear" w:pos="1440"/>
          <w:tab w:val="num" w:pos="1080"/>
        </w:tabs>
        <w:ind w:left="1080"/>
      </w:pPr>
      <w:r>
        <w:t>provide good government;</w:t>
      </w:r>
    </w:p>
    <w:p w:rsidR="00C6459E" w:rsidRDefault="00C6459E" w:rsidP="003707FF">
      <w:pPr>
        <w:pStyle w:val="ListBullet2"/>
        <w:tabs>
          <w:tab w:val="clear" w:pos="1440"/>
          <w:tab w:val="num" w:pos="1080"/>
        </w:tabs>
        <w:ind w:left="1080"/>
      </w:pPr>
      <w:r>
        <w:t>provide services, facilities and other things that in the opinion of council are necessary and desirable for all or part of the municipality;</w:t>
      </w:r>
    </w:p>
    <w:p w:rsidR="00C6459E" w:rsidRDefault="00C6459E" w:rsidP="003707FF">
      <w:pPr>
        <w:pStyle w:val="ListBullet2"/>
        <w:tabs>
          <w:tab w:val="clear" w:pos="1440"/>
          <w:tab w:val="num" w:pos="1080"/>
        </w:tabs>
        <w:ind w:left="1080"/>
      </w:pPr>
      <w:r>
        <w:t>develop and maintain a safe and viable community;</w:t>
      </w:r>
    </w:p>
    <w:p w:rsidR="005A0AD3" w:rsidRDefault="005A0AD3" w:rsidP="003707FF">
      <w:pPr>
        <w:pStyle w:val="ListBullet2"/>
        <w:tabs>
          <w:tab w:val="clear" w:pos="1440"/>
          <w:tab w:val="num" w:pos="1080"/>
        </w:tabs>
        <w:ind w:left="1080"/>
      </w:pPr>
      <w:r>
        <w:t>foster economic, social and environmental well-being;</w:t>
      </w:r>
    </w:p>
    <w:p w:rsidR="005A0AD3" w:rsidRDefault="005A0AD3" w:rsidP="003707FF">
      <w:pPr>
        <w:pStyle w:val="ListBullet2"/>
        <w:tabs>
          <w:tab w:val="clear" w:pos="1440"/>
          <w:tab w:val="num" w:pos="1080"/>
        </w:tabs>
        <w:ind w:left="1080"/>
      </w:pPr>
      <w:r>
        <w:t xml:space="preserve">provide wise stewardship of public assets. </w:t>
      </w:r>
    </w:p>
    <w:p w:rsidR="005A0AD3" w:rsidRDefault="005A0AD3" w:rsidP="003707FF">
      <w:pPr>
        <w:tabs>
          <w:tab w:val="num" w:pos="1080"/>
        </w:tabs>
        <w:ind w:left="1080" w:hanging="360"/>
      </w:pPr>
    </w:p>
    <w:p w:rsidR="005A0AD3" w:rsidRDefault="00F066B4" w:rsidP="004473E4">
      <w:pPr>
        <w:pStyle w:val="BodyTextIndent"/>
        <w:ind w:left="720"/>
      </w:pPr>
      <w:r w:rsidRPr="00F066B4">
        <w:t>The MA</w:t>
      </w:r>
      <w:r w:rsidR="005A0AD3">
        <w:t xml:space="preserve"> reinforces the concept that municipalities are accountable to their electorate and have a responsibility and duty to encourage and enable public participation in the governance process. </w:t>
      </w:r>
    </w:p>
    <w:p w:rsidR="00B05874" w:rsidRDefault="00B05874" w:rsidP="004473E4">
      <w:pPr>
        <w:pStyle w:val="BodyTextIndent"/>
        <w:ind w:left="720"/>
      </w:pPr>
    </w:p>
    <w:p w:rsidR="00A52B86" w:rsidRPr="00CD6688" w:rsidRDefault="00067017" w:rsidP="00CD6688">
      <w:pPr>
        <w:pStyle w:val="Heading1"/>
        <w:rPr>
          <w:rFonts w:ascii="Times New Roman" w:hAnsi="Times New Roman"/>
        </w:rPr>
      </w:pPr>
      <w:bookmarkStart w:id="8" w:name="_Toc272308727"/>
      <w:bookmarkStart w:id="9" w:name="_Toc316888198"/>
      <w:r>
        <w:rPr>
          <w:rFonts w:ascii="Times New Roman" w:hAnsi="Times New Roman"/>
        </w:rPr>
        <w:t>Structures of Municipal Councils</w:t>
      </w:r>
      <w:bookmarkEnd w:id="8"/>
      <w:bookmarkEnd w:id="9"/>
    </w:p>
    <w:p w:rsidR="00EF7243" w:rsidRPr="00F10DC1" w:rsidRDefault="007D521E" w:rsidP="00EF7243">
      <w:pPr>
        <w:pStyle w:val="BodyTextIndent"/>
        <w:ind w:left="720"/>
      </w:pPr>
      <w:r w:rsidRPr="00F10DC1">
        <w:rPr>
          <w:i/>
        </w:rPr>
        <w:t xml:space="preserve">The Municipalities Act </w:t>
      </w:r>
      <w:r w:rsidR="0055696F" w:rsidRPr="00F10DC1">
        <w:t>uses the term “municipality” to describe a town, village, resort village, rural municipality or a restructured municipality</w:t>
      </w:r>
      <w:r w:rsidRPr="00F10DC1">
        <w:t xml:space="preserve">. Most of the provisions in legislation apply to all municipalities, </w:t>
      </w:r>
      <w:r w:rsidR="00B11E41" w:rsidRPr="00F10DC1">
        <w:t>however</w:t>
      </w:r>
      <w:r w:rsidRPr="00F10DC1">
        <w:t>,</w:t>
      </w:r>
      <w:r w:rsidR="00B11E41" w:rsidRPr="00F10DC1">
        <w:t xml:space="preserve"> if a particular section is specific to a certain type of municipality the </w:t>
      </w:r>
      <w:r w:rsidRPr="00F10DC1">
        <w:t>Act will reflect</w:t>
      </w:r>
      <w:r w:rsidR="00B11E41" w:rsidRPr="00F10DC1">
        <w:t xml:space="preserve"> this. </w:t>
      </w:r>
    </w:p>
    <w:p w:rsidR="009857B5" w:rsidRPr="009857B5" w:rsidRDefault="0055696F" w:rsidP="001723B8">
      <w:pPr>
        <w:tabs>
          <w:tab w:val="left" w:pos="1440"/>
          <w:tab w:val="left" w:pos="2160"/>
          <w:tab w:val="right" w:pos="8460"/>
        </w:tabs>
        <w:ind w:left="720"/>
        <w:rPr>
          <w:highlight w:val="yellow"/>
        </w:rPr>
      </w:pPr>
      <w:r w:rsidRPr="00F10DC1">
        <w:t xml:space="preserve">Councils for rural municipalities consist of a reeve (elected at large) and one councillor for each division of the rural municipality. </w:t>
      </w:r>
      <w:r w:rsidR="001723B8" w:rsidRPr="00F10DC1">
        <w:t>Reeves and councillors hold office for a period of four years commencing at the first meeting of the council following the general election.  Rural</w:t>
      </w:r>
      <w:r w:rsidR="009857B5" w:rsidRPr="00F10DC1">
        <w:t xml:space="preserve"> m</w:t>
      </w:r>
      <w:r w:rsidR="001723B8" w:rsidRPr="00F10DC1">
        <w:t xml:space="preserve">unicipalities hold general elections every two years.  </w:t>
      </w:r>
    </w:p>
    <w:p w:rsidR="009857B5" w:rsidRPr="009857B5" w:rsidRDefault="009857B5" w:rsidP="001723B8">
      <w:pPr>
        <w:tabs>
          <w:tab w:val="left" w:pos="1440"/>
          <w:tab w:val="left" w:pos="2160"/>
          <w:tab w:val="right" w:pos="8460"/>
        </w:tabs>
        <w:ind w:left="720"/>
        <w:rPr>
          <w:highlight w:val="yellow"/>
        </w:rPr>
      </w:pPr>
    </w:p>
    <w:p w:rsidR="00BD1B4C" w:rsidRDefault="00BD1B4C" w:rsidP="001723B8">
      <w:pPr>
        <w:pStyle w:val="BodyTextIndent"/>
        <w:ind w:left="990"/>
      </w:pPr>
    </w:p>
    <w:p w:rsidR="003B7137" w:rsidRDefault="0055696F" w:rsidP="00EF7243">
      <w:pPr>
        <w:pStyle w:val="BodyTextIndent"/>
        <w:ind w:left="720"/>
      </w:pPr>
      <w:r>
        <w:lastRenderedPageBreak/>
        <w:t xml:space="preserve">In all other municipalities, the council consists of a mayor (elected at large) and at least 2 councillors.  </w:t>
      </w:r>
      <w:r w:rsidR="00B11E41">
        <w:t xml:space="preserve">Terms of office for other municipalities </w:t>
      </w:r>
      <w:r w:rsidR="00EF7243">
        <w:t>are 4</w:t>
      </w:r>
      <w:r w:rsidR="00241AA3">
        <w:t xml:space="preserve"> years commencing with the first meeting of council after a general election.  </w:t>
      </w:r>
    </w:p>
    <w:p w:rsidR="00216BC5" w:rsidRDefault="003B7137" w:rsidP="00EF7243">
      <w:pPr>
        <w:pStyle w:val="BodyTextIndent"/>
        <w:ind w:left="720"/>
      </w:pPr>
      <w:r>
        <w:t>The elected council is the governing body of the municipality.  Any action by a municipality is done through the council.  Council makes decisions or exercises it</w:t>
      </w:r>
      <w:r w:rsidR="003C75DC">
        <w:t>s</w:t>
      </w:r>
      <w:r>
        <w:t xml:space="preserve"> power through the passage of bylaws and resolutions. </w:t>
      </w:r>
      <w:r w:rsidR="003567FF">
        <w:t xml:space="preserve"> </w:t>
      </w:r>
    </w:p>
    <w:p w:rsidR="00652036" w:rsidRDefault="002D56C9" w:rsidP="00EF7243">
      <w:pPr>
        <w:pStyle w:val="BodyTextIndent"/>
        <w:ind w:left="720"/>
      </w:pPr>
      <w:r>
        <w:t>M</w:t>
      </w:r>
      <w:r w:rsidR="00216BC5">
        <w:t>unicipal councillor</w:t>
      </w:r>
      <w:r>
        <w:t>s</w:t>
      </w:r>
      <w:r w:rsidR="00216BC5">
        <w:t xml:space="preserve"> have the role of policy maker and must work with other council members to set the overall direction of the municipality. Council works as a whole to develop policies or </w:t>
      </w:r>
      <w:r w:rsidR="003C75DC">
        <w:t>guidelines for administration and</w:t>
      </w:r>
      <w:r w:rsidR="00216BC5">
        <w:t xml:space="preserve"> the employees to use in the day to day operations or the organization. </w:t>
      </w:r>
    </w:p>
    <w:p w:rsidR="00EF7243" w:rsidRDefault="00EF7243" w:rsidP="00EF7243">
      <w:pPr>
        <w:pStyle w:val="BodyTextIndent"/>
        <w:ind w:left="720"/>
        <w:rPr>
          <w:i/>
        </w:rPr>
      </w:pPr>
    </w:p>
    <w:p w:rsidR="00C33E40" w:rsidRDefault="00C33E40" w:rsidP="00EF7243">
      <w:pPr>
        <w:pStyle w:val="BodyTextIndent"/>
        <w:ind w:left="720"/>
        <w:rPr>
          <w:i/>
        </w:rPr>
      </w:pPr>
      <w:r>
        <w:rPr>
          <w:i/>
        </w:rPr>
        <w:t>Increasing or Decreasing the Size of Council</w:t>
      </w:r>
    </w:p>
    <w:p w:rsidR="00C33E40" w:rsidRDefault="00C33E40" w:rsidP="00EF7243">
      <w:pPr>
        <w:pStyle w:val="BodyTextIndent"/>
        <w:ind w:left="720"/>
      </w:pPr>
      <w:r>
        <w:t xml:space="preserve">A municipality, other than a rural municipality, may increase or decrease (not less than 2) the number of members on council by passing a bylaw.  Any bylaw passed to increase or decrease the number of council members takes effect at the next general election providing it is passed </w:t>
      </w:r>
      <w:r w:rsidRPr="00B11E41">
        <w:rPr>
          <w:u w:val="single"/>
        </w:rPr>
        <w:t>not</w:t>
      </w:r>
      <w:r>
        <w:t xml:space="preserve"> less than 180 days before the election</w:t>
      </w:r>
      <w:r w:rsidR="0060343E">
        <w:rPr>
          <w:rStyle w:val="FootnoteReference"/>
        </w:rPr>
        <w:footnoteReference w:id="2"/>
      </w:r>
      <w:r>
        <w:t xml:space="preserve">.    </w:t>
      </w:r>
    </w:p>
    <w:p w:rsidR="00C33E40" w:rsidRPr="00C33E40" w:rsidRDefault="00C33E40" w:rsidP="00DD08BF">
      <w:pPr>
        <w:pStyle w:val="BodyTextIndent"/>
        <w:ind w:left="720"/>
      </w:pPr>
      <w:r>
        <w:t>Division bondaries in a rural municipality may be altered, eliminated, or one or more division</w:t>
      </w:r>
      <w:r w:rsidR="003C5722">
        <w:t>s</w:t>
      </w:r>
      <w:r>
        <w:t xml:space="preserve"> may be created by Minister’s Order (on the recommendation from council)</w:t>
      </w:r>
      <w:r w:rsidR="0060343E">
        <w:rPr>
          <w:rStyle w:val="FootnoteReference"/>
        </w:rPr>
        <w:footnoteReference w:id="3"/>
      </w:r>
      <w:r>
        <w:t>.</w:t>
      </w:r>
    </w:p>
    <w:p w:rsidR="00216BC5" w:rsidRPr="00EF7243" w:rsidRDefault="00216BC5" w:rsidP="00EF7243">
      <w:pPr>
        <w:pStyle w:val="Heading1"/>
        <w:rPr>
          <w:rFonts w:ascii="Times New Roman" w:hAnsi="Times New Roman"/>
        </w:rPr>
      </w:pPr>
      <w:bookmarkStart w:id="10" w:name="_Toc272308728"/>
      <w:bookmarkStart w:id="11" w:name="_Toc316888199"/>
      <w:r w:rsidRPr="00652036">
        <w:rPr>
          <w:rFonts w:ascii="Times New Roman" w:hAnsi="Times New Roman"/>
        </w:rPr>
        <w:t>Powers and Duties of Council</w:t>
      </w:r>
      <w:bookmarkEnd w:id="10"/>
      <w:bookmarkEnd w:id="11"/>
    </w:p>
    <w:p w:rsidR="004473E4" w:rsidRDefault="00CC0DCF" w:rsidP="004473E4">
      <w:pPr>
        <w:pStyle w:val="BodyTextIndent"/>
        <w:ind w:left="720"/>
      </w:pPr>
      <w:r>
        <w:t xml:space="preserve">Certain powers of a council are discretionary, which means council can decide whether or not to carry out that particular function. An example would be that council has the ability to declare any day or part of a day as a civic holiday.  Other duties are mandatory which means that council must perform the action required, such as “council shall establish the position of administrator”. </w:t>
      </w:r>
    </w:p>
    <w:p w:rsidR="003567FF" w:rsidRPr="00C91BA0" w:rsidRDefault="003567FF" w:rsidP="00040A29">
      <w:pPr>
        <w:pStyle w:val="StyleHeading2TimesNewRomanNotItalicFirstline05"/>
      </w:pPr>
      <w:bookmarkStart w:id="12" w:name="_Toc272308729"/>
      <w:bookmarkStart w:id="13" w:name="_Toc316888200"/>
      <w:r w:rsidRPr="00C91BA0">
        <w:t>General Duties of Councillors</w:t>
      </w:r>
      <w:bookmarkEnd w:id="12"/>
      <w:r w:rsidR="00EF7243" w:rsidRPr="003707FF">
        <w:rPr>
          <w:rStyle w:val="FootnoteReference"/>
          <w:b w:val="0"/>
          <w:sz w:val="20"/>
        </w:rPr>
        <w:footnoteReference w:id="4"/>
      </w:r>
      <w:bookmarkEnd w:id="13"/>
    </w:p>
    <w:p w:rsidR="00CC0DCF" w:rsidRDefault="004473E4" w:rsidP="004473E4">
      <w:pPr>
        <w:pStyle w:val="BodyTextIndent"/>
        <w:ind w:firstLine="360"/>
      </w:pPr>
      <w:r>
        <w:t>T</w:t>
      </w:r>
      <w:r w:rsidR="003567FF">
        <w:t>he</w:t>
      </w:r>
      <w:r w:rsidR="00CC0DCF">
        <w:t xml:space="preserve"> MA sets out the general duties for councillors</w:t>
      </w:r>
      <w:r w:rsidR="006325E3">
        <w:t xml:space="preserve"> including:</w:t>
      </w:r>
      <w:r w:rsidR="00CC0DCF">
        <w:t xml:space="preserve">  </w:t>
      </w:r>
    </w:p>
    <w:p w:rsidR="00A52B86" w:rsidRDefault="006325E3" w:rsidP="003707FF">
      <w:pPr>
        <w:pStyle w:val="ListBullet2"/>
        <w:tabs>
          <w:tab w:val="clear" w:pos="1440"/>
          <w:tab w:val="num" w:pos="1080"/>
        </w:tabs>
        <w:ind w:left="1080"/>
      </w:pPr>
      <w:r>
        <w:t>t</w:t>
      </w:r>
      <w:r w:rsidR="003567FF">
        <w:t>o represent the public and to consider the well-being and interests of the municipality</w:t>
      </w:r>
      <w:r w:rsidR="007C0F24">
        <w:t>;</w:t>
      </w:r>
    </w:p>
    <w:p w:rsidR="003567FF" w:rsidRDefault="006325E3" w:rsidP="003707FF">
      <w:pPr>
        <w:pStyle w:val="ListBullet2"/>
        <w:tabs>
          <w:tab w:val="clear" w:pos="1440"/>
          <w:tab w:val="num" w:pos="1080"/>
        </w:tabs>
        <w:ind w:left="1080"/>
      </w:pPr>
      <w:r>
        <w:t>t</w:t>
      </w:r>
      <w:r w:rsidR="003567FF">
        <w:t>o participate in developing and evaluating the policies, services and programs of the municipality</w:t>
      </w:r>
      <w:r w:rsidR="007C0F24">
        <w:t>;</w:t>
      </w:r>
    </w:p>
    <w:p w:rsidR="006325E3" w:rsidRDefault="006325E3" w:rsidP="003707FF">
      <w:pPr>
        <w:pStyle w:val="ListBullet2"/>
        <w:tabs>
          <w:tab w:val="clear" w:pos="1440"/>
          <w:tab w:val="num" w:pos="1080"/>
        </w:tabs>
        <w:ind w:left="1080"/>
      </w:pPr>
      <w:r>
        <w:t>to participate in council meetings and council committee meeting</w:t>
      </w:r>
      <w:r w:rsidR="003C75DC">
        <w:t>s</w:t>
      </w:r>
      <w:r>
        <w:t xml:space="preserve"> and meetings of other bodies to which they are appointed by council</w:t>
      </w:r>
      <w:r w:rsidR="007C0F24">
        <w:t>;</w:t>
      </w:r>
    </w:p>
    <w:p w:rsidR="006325E3" w:rsidRDefault="006325E3" w:rsidP="003707FF">
      <w:pPr>
        <w:pStyle w:val="ListBullet2"/>
        <w:tabs>
          <w:tab w:val="clear" w:pos="1440"/>
          <w:tab w:val="num" w:pos="1080"/>
        </w:tabs>
        <w:ind w:left="1080"/>
      </w:pPr>
      <w:r>
        <w:t>to ensure that administrative practices and procedures are in place to implement the decisions of council;</w:t>
      </w:r>
    </w:p>
    <w:p w:rsidR="006325E3" w:rsidRDefault="006325E3" w:rsidP="003707FF">
      <w:pPr>
        <w:pStyle w:val="ListBullet2"/>
        <w:tabs>
          <w:tab w:val="clear" w:pos="1440"/>
          <w:tab w:val="num" w:pos="1080"/>
        </w:tabs>
        <w:ind w:left="1080"/>
      </w:pPr>
      <w:r>
        <w:t xml:space="preserve">to keep in confidence matters discussed in private at a council or committee meeting until </w:t>
      </w:r>
      <w:r w:rsidR="003C75DC">
        <w:t xml:space="preserve">the matter is </w:t>
      </w:r>
      <w:r>
        <w:t xml:space="preserve">discussed at a meeting held in public; </w:t>
      </w:r>
    </w:p>
    <w:p w:rsidR="00EF7243" w:rsidRDefault="006325E3" w:rsidP="003707FF">
      <w:pPr>
        <w:pStyle w:val="ListBullet2"/>
        <w:tabs>
          <w:tab w:val="clear" w:pos="1440"/>
          <w:tab w:val="num" w:pos="1080"/>
        </w:tabs>
        <w:ind w:left="1080"/>
      </w:pPr>
      <w:r>
        <w:t>maintain the financial integrity of the municipality</w:t>
      </w:r>
      <w:r w:rsidR="007C0F24">
        <w:t>;</w:t>
      </w:r>
    </w:p>
    <w:p w:rsidR="00EF7243" w:rsidRDefault="006325E3" w:rsidP="00DD08BF">
      <w:pPr>
        <w:pStyle w:val="ListBullet2"/>
        <w:tabs>
          <w:tab w:val="clear" w:pos="1440"/>
          <w:tab w:val="num" w:pos="1080"/>
        </w:tabs>
        <w:ind w:left="1080"/>
      </w:pPr>
      <w:r>
        <w:lastRenderedPageBreak/>
        <w:t>to perform any other duty or function imposed on councillors by this or any other Act or by the council.</w:t>
      </w:r>
      <w:bookmarkStart w:id="14" w:name="_Toc272308730"/>
    </w:p>
    <w:p w:rsidR="005A0AD3" w:rsidRPr="00C91BA0" w:rsidRDefault="006325E3" w:rsidP="00040A29">
      <w:pPr>
        <w:pStyle w:val="StyleHeading2TimesNewRomanNotItalicFirstline05"/>
      </w:pPr>
      <w:bookmarkStart w:id="15" w:name="_Toc316888201"/>
      <w:r w:rsidRPr="00C91BA0">
        <w:t>General Duties of the Mayor or Reeve</w:t>
      </w:r>
      <w:bookmarkEnd w:id="14"/>
      <w:r w:rsidR="00EF7243">
        <w:rPr>
          <w:rStyle w:val="FootnoteReference"/>
        </w:rPr>
        <w:footnoteReference w:id="5"/>
      </w:r>
      <w:bookmarkEnd w:id="15"/>
    </w:p>
    <w:p w:rsidR="006325E3" w:rsidRDefault="001237EC" w:rsidP="00AE57A0">
      <w:pPr>
        <w:pStyle w:val="BodyTextIndent"/>
        <w:ind w:left="720"/>
      </w:pPr>
      <w:r>
        <w:t>In addition to performing the duties of a councillor</w:t>
      </w:r>
      <w:r w:rsidR="00A92842">
        <w:t>,</w:t>
      </w:r>
      <w:r>
        <w:t xml:space="preserve"> </w:t>
      </w:r>
      <w:r w:rsidR="002D213E">
        <w:t>mayors and reeves have</w:t>
      </w:r>
      <w:r>
        <w:t xml:space="preserve"> the following duties</w:t>
      </w:r>
      <w:r w:rsidR="002D213E">
        <w:t>:</w:t>
      </w:r>
    </w:p>
    <w:p w:rsidR="002D213E" w:rsidRDefault="002D213E" w:rsidP="00BB612E">
      <w:pPr>
        <w:pStyle w:val="ListBullet2"/>
        <w:tabs>
          <w:tab w:val="clear" w:pos="1440"/>
          <w:tab w:val="num" w:pos="1260"/>
        </w:tabs>
        <w:ind w:left="1260"/>
      </w:pPr>
      <w:r>
        <w:t>to preside</w:t>
      </w:r>
      <w:r w:rsidR="00A92842">
        <w:t>,</w:t>
      </w:r>
      <w:r>
        <w:t xml:space="preserve"> when in attendance</w:t>
      </w:r>
      <w:r w:rsidR="00A92842">
        <w:t>,</w:t>
      </w:r>
      <w:r>
        <w:t xml:space="preserve"> at council meeting</w:t>
      </w:r>
      <w:r w:rsidR="00142653">
        <w:t>s</w:t>
      </w:r>
      <w:r>
        <w:t xml:space="preserve"> unless this Act or another Act or a bylaw of council provides that another councillor is to preside;</w:t>
      </w:r>
    </w:p>
    <w:p w:rsidR="002D213E" w:rsidRDefault="002D213E" w:rsidP="00BB612E">
      <w:pPr>
        <w:pStyle w:val="ListBullet2"/>
        <w:tabs>
          <w:tab w:val="clear" w:pos="1440"/>
          <w:tab w:val="num" w:pos="1260"/>
        </w:tabs>
        <w:ind w:left="1260"/>
      </w:pPr>
      <w:r>
        <w:t>to perform any other duty imposed on a mayor or reeve by this or any other Act or by bylaw or resolution.</w:t>
      </w:r>
    </w:p>
    <w:p w:rsidR="002D213E" w:rsidRDefault="002D213E" w:rsidP="00AE57A0">
      <w:pPr>
        <w:pStyle w:val="BodyTextIndent"/>
        <w:ind w:left="720"/>
      </w:pPr>
      <w:r>
        <w:t>The mayor or reeve is a member of all council committees and all bodies established by council pursuant to this Act unless council provides otherwise.</w:t>
      </w:r>
    </w:p>
    <w:p w:rsidR="0040566C" w:rsidRPr="00C91BA0" w:rsidRDefault="0040566C" w:rsidP="00040A29">
      <w:pPr>
        <w:pStyle w:val="StyleHeading2TimesNewRomanNotItalicFirstline05"/>
      </w:pPr>
      <w:bookmarkStart w:id="16" w:name="_Toc272308731"/>
      <w:bookmarkStart w:id="17" w:name="_Toc316888202"/>
      <w:r w:rsidRPr="00C91BA0">
        <w:t>Other Legislated Duties of Mayor</w:t>
      </w:r>
      <w:r w:rsidR="006008E5" w:rsidRPr="00C91BA0">
        <w:t xml:space="preserve">s </w:t>
      </w:r>
      <w:r w:rsidRPr="00C91BA0">
        <w:t>or Reeve</w:t>
      </w:r>
      <w:r w:rsidR="006008E5" w:rsidRPr="00C91BA0">
        <w:t>s</w:t>
      </w:r>
      <w:bookmarkEnd w:id="16"/>
      <w:bookmarkEnd w:id="17"/>
    </w:p>
    <w:p w:rsidR="002D56C9" w:rsidRPr="006008E5" w:rsidRDefault="006008E5" w:rsidP="002D56C9">
      <w:pPr>
        <w:pStyle w:val="BodyTextIndent"/>
        <w:ind w:firstLine="360"/>
      </w:pPr>
      <w:r>
        <w:t>At times various other actions may be r</w:t>
      </w:r>
      <w:r w:rsidR="002D56C9">
        <w:t>equired by the heads of council:</w:t>
      </w:r>
    </w:p>
    <w:p w:rsidR="000D22E3" w:rsidRDefault="002D56C9" w:rsidP="003707FF">
      <w:pPr>
        <w:pStyle w:val="BodyTextIndent"/>
        <w:numPr>
          <w:ilvl w:val="0"/>
          <w:numId w:val="36"/>
        </w:numPr>
        <w:tabs>
          <w:tab w:val="clear" w:pos="1440"/>
          <w:tab w:val="num" w:pos="1080"/>
        </w:tabs>
        <w:ind w:left="1080"/>
      </w:pPr>
      <w:r>
        <w:t>a</w:t>
      </w:r>
      <w:r w:rsidR="006008E5">
        <w:t xml:space="preserve">long with the </w:t>
      </w:r>
      <w:smartTag w:uri="urn:schemas-microsoft-com:office:smarttags" w:element="PersonName">
        <w:r w:rsidR="006008E5">
          <w:t>Administrator</w:t>
        </w:r>
      </w:smartTag>
      <w:r w:rsidR="006008E5">
        <w:t xml:space="preserve"> sign all bylaws of the municipality</w:t>
      </w:r>
      <w:r w:rsidR="00EF7243">
        <w:rPr>
          <w:rStyle w:val="FootnoteReference"/>
        </w:rPr>
        <w:footnoteReference w:id="6"/>
      </w:r>
      <w:r>
        <w:t>;</w:t>
      </w:r>
      <w:r w:rsidR="000D22E3">
        <w:t xml:space="preserve"> </w:t>
      </w:r>
    </w:p>
    <w:p w:rsidR="002D56C9" w:rsidRDefault="002D56C9" w:rsidP="003707FF">
      <w:pPr>
        <w:pStyle w:val="BodyTextIndent"/>
        <w:numPr>
          <w:ilvl w:val="0"/>
          <w:numId w:val="36"/>
        </w:numPr>
        <w:tabs>
          <w:tab w:val="clear" w:pos="1440"/>
          <w:tab w:val="num" w:pos="1080"/>
        </w:tabs>
        <w:ind w:left="1080"/>
      </w:pPr>
      <w:r>
        <w:t>r</w:t>
      </w:r>
      <w:r w:rsidR="006008E5">
        <w:t xml:space="preserve">equest the </w:t>
      </w:r>
      <w:smartTag w:uri="urn:schemas-microsoft-com:office:smarttags" w:element="PersonName">
        <w:r w:rsidR="006008E5">
          <w:t>Administrator</w:t>
        </w:r>
      </w:smartTag>
      <w:r w:rsidR="006008E5">
        <w:t xml:space="preserve"> to call a special meeting</w:t>
      </w:r>
      <w:r w:rsidR="00EF7243">
        <w:rPr>
          <w:rStyle w:val="FootnoteReference"/>
        </w:rPr>
        <w:footnoteReference w:id="7"/>
      </w:r>
      <w:r>
        <w:t>;</w:t>
      </w:r>
    </w:p>
    <w:p w:rsidR="002D56C9" w:rsidRDefault="002D56C9" w:rsidP="003707FF">
      <w:pPr>
        <w:pStyle w:val="BodyTextIndent"/>
        <w:numPr>
          <w:ilvl w:val="0"/>
          <w:numId w:val="36"/>
        </w:numPr>
        <w:tabs>
          <w:tab w:val="clear" w:pos="1440"/>
          <w:tab w:val="num" w:pos="1080"/>
        </w:tabs>
        <w:ind w:left="1080"/>
      </w:pPr>
      <w:r>
        <w:t>c</w:t>
      </w:r>
      <w:r w:rsidR="006008E5">
        <w:t>all a public meeting when authorized to do so by council or after having rec</w:t>
      </w:r>
      <w:r>
        <w:t>eived a</w:t>
      </w:r>
      <w:r w:rsidR="00AF5371">
        <w:t xml:space="preserve"> valid</w:t>
      </w:r>
      <w:r>
        <w:t xml:space="preserve"> petition requesting one</w:t>
      </w:r>
      <w:r w:rsidR="00EF7243">
        <w:rPr>
          <w:rStyle w:val="FootnoteReference"/>
        </w:rPr>
        <w:footnoteReference w:id="8"/>
      </w:r>
      <w:r>
        <w:t>;</w:t>
      </w:r>
    </w:p>
    <w:p w:rsidR="002D56C9" w:rsidRDefault="002D56C9" w:rsidP="003707FF">
      <w:pPr>
        <w:pStyle w:val="BodyTextIndent"/>
        <w:numPr>
          <w:ilvl w:val="0"/>
          <w:numId w:val="36"/>
        </w:numPr>
        <w:tabs>
          <w:tab w:val="clear" w:pos="1440"/>
          <w:tab w:val="num" w:pos="1080"/>
        </w:tabs>
        <w:ind w:left="1080"/>
      </w:pPr>
      <w:r>
        <w:t>s</w:t>
      </w:r>
      <w:r w:rsidR="006008E5">
        <w:t xml:space="preserve">ign the securities along with the </w:t>
      </w:r>
      <w:smartTag w:uri="urn:schemas-microsoft-com:office:smarttags" w:element="PersonName">
        <w:r w:rsidR="006008E5">
          <w:t>Administrator</w:t>
        </w:r>
      </w:smartTag>
      <w:r w:rsidR="006008E5">
        <w:t xml:space="preserve"> unless another pers</w:t>
      </w:r>
      <w:r>
        <w:t>on has been designated to do so; and</w:t>
      </w:r>
      <w:r w:rsidR="00EF7243">
        <w:rPr>
          <w:rStyle w:val="FootnoteReference"/>
        </w:rPr>
        <w:footnoteReference w:id="9"/>
      </w:r>
    </w:p>
    <w:p w:rsidR="006008E5" w:rsidRDefault="000D22E3" w:rsidP="003707FF">
      <w:pPr>
        <w:pStyle w:val="BodyTextIndent"/>
        <w:numPr>
          <w:ilvl w:val="0"/>
          <w:numId w:val="36"/>
        </w:numPr>
        <w:tabs>
          <w:tab w:val="clear" w:pos="1440"/>
          <w:tab w:val="num" w:pos="1080"/>
        </w:tabs>
        <w:ind w:left="1080"/>
      </w:pPr>
      <w:r>
        <w:t xml:space="preserve"> </w:t>
      </w:r>
      <w:r w:rsidR="002D56C9">
        <w:t>i</w:t>
      </w:r>
      <w:r w:rsidR="006008E5">
        <w:t>f needed appoint a person as an acting member of the board of revision</w:t>
      </w:r>
      <w:r w:rsidR="00EF7243">
        <w:rPr>
          <w:rStyle w:val="FootnoteReference"/>
        </w:rPr>
        <w:footnoteReference w:id="10"/>
      </w:r>
      <w:r w:rsidR="006008E5">
        <w:t>.</w:t>
      </w:r>
    </w:p>
    <w:p w:rsidR="006008E5" w:rsidRPr="00C91BA0" w:rsidRDefault="006008E5" w:rsidP="00040A29">
      <w:pPr>
        <w:pStyle w:val="StyleHeading2TimesNewRomanNotItalicFirstline05"/>
      </w:pPr>
      <w:bookmarkStart w:id="18" w:name="_Toc272308732"/>
      <w:bookmarkStart w:id="19" w:name="_Toc316888203"/>
      <w:r w:rsidRPr="00C91BA0">
        <w:t>Deputy Mayor</w:t>
      </w:r>
      <w:r w:rsidR="00440681" w:rsidRPr="00C91BA0">
        <w:t>/</w:t>
      </w:r>
      <w:r w:rsidR="005E0A47" w:rsidRPr="00C91BA0">
        <w:t xml:space="preserve">Deputy </w:t>
      </w:r>
      <w:r w:rsidRPr="00C91BA0">
        <w:t>Reeve</w:t>
      </w:r>
      <w:bookmarkEnd w:id="18"/>
      <w:r w:rsidR="00EF7243" w:rsidRPr="003707FF">
        <w:rPr>
          <w:rStyle w:val="FootnoteReference"/>
          <w:b w:val="0"/>
          <w:sz w:val="20"/>
        </w:rPr>
        <w:footnoteReference w:id="11"/>
      </w:r>
      <w:bookmarkEnd w:id="19"/>
    </w:p>
    <w:p w:rsidR="0060343E" w:rsidRDefault="0060343E" w:rsidP="004473E4">
      <w:pPr>
        <w:pStyle w:val="BodyTextIndent"/>
        <w:ind w:left="720"/>
      </w:pPr>
      <w:r>
        <w:t>A council</w:t>
      </w:r>
      <w:r w:rsidR="00440681">
        <w:t xml:space="preserve"> of</w:t>
      </w:r>
      <w:r>
        <w:t xml:space="preserve"> a municipality</w:t>
      </w:r>
      <w:r w:rsidR="00440681">
        <w:t xml:space="preserve"> may appoint a councillor as deputy mayor</w:t>
      </w:r>
      <w:r w:rsidR="00A92842">
        <w:t xml:space="preserve"> </w:t>
      </w:r>
      <w:r>
        <w:t>or deputy reeve.  A councillor that is appointed as a deputy mayor or deputy reeve will hold this office for the term for which he or she is appointed and until a successor is appointed.</w:t>
      </w:r>
    </w:p>
    <w:p w:rsidR="00440681" w:rsidRDefault="00440681" w:rsidP="004473E4">
      <w:pPr>
        <w:pStyle w:val="BodyTextIndent"/>
        <w:ind w:left="720"/>
      </w:pPr>
      <w:r>
        <w:t>A councillor appointed as a deputy mayor or deputy reeve acts as the mayor or reeve if:</w:t>
      </w:r>
    </w:p>
    <w:p w:rsidR="00440681" w:rsidRDefault="00440681" w:rsidP="003707FF">
      <w:pPr>
        <w:pStyle w:val="List2"/>
        <w:numPr>
          <w:ilvl w:val="0"/>
          <w:numId w:val="37"/>
        </w:numPr>
        <w:tabs>
          <w:tab w:val="clear" w:pos="1440"/>
          <w:tab w:val="num" w:pos="1080"/>
        </w:tabs>
        <w:ind w:left="1080"/>
      </w:pPr>
      <w:r>
        <w:t>the mayor or reeve is unable to perform his or her duties</w:t>
      </w:r>
      <w:r w:rsidR="002D56C9">
        <w:t>;</w:t>
      </w:r>
      <w:r>
        <w:t xml:space="preserve"> or</w:t>
      </w:r>
    </w:p>
    <w:p w:rsidR="00DD08BF" w:rsidRDefault="00DD08BF" w:rsidP="003707FF">
      <w:pPr>
        <w:pStyle w:val="List2"/>
        <w:numPr>
          <w:ilvl w:val="0"/>
          <w:numId w:val="37"/>
        </w:numPr>
        <w:tabs>
          <w:tab w:val="clear" w:pos="1440"/>
          <w:tab w:val="num" w:pos="1080"/>
        </w:tabs>
        <w:ind w:left="1080"/>
      </w:pPr>
      <w:r>
        <w:t>th office of mayor or reeve is vacant.</w:t>
      </w:r>
    </w:p>
    <w:p w:rsidR="00440681" w:rsidRPr="00C91BA0" w:rsidRDefault="00440681" w:rsidP="003707FF">
      <w:pPr>
        <w:pStyle w:val="StyleHeading2TimesNewRomanNotItalicFirstline05"/>
        <w:spacing w:after="0"/>
      </w:pPr>
      <w:bookmarkStart w:id="20" w:name="_Toc272308733"/>
      <w:bookmarkStart w:id="21" w:name="_Toc316888204"/>
      <w:r w:rsidRPr="00C91BA0">
        <w:lastRenderedPageBreak/>
        <w:t>Acting Mayor/Acting Reeve</w:t>
      </w:r>
      <w:bookmarkEnd w:id="20"/>
      <w:r w:rsidR="00EF7243" w:rsidRPr="008F7731">
        <w:rPr>
          <w:rStyle w:val="FootnoteReference"/>
          <w:sz w:val="20"/>
        </w:rPr>
        <w:footnoteReference w:id="12"/>
      </w:r>
      <w:bookmarkEnd w:id="21"/>
    </w:p>
    <w:p w:rsidR="00FF023A" w:rsidRDefault="005E0A47" w:rsidP="003707FF">
      <w:pPr>
        <w:pStyle w:val="BodyTextIndent"/>
        <w:spacing w:after="0"/>
        <w:ind w:left="720"/>
      </w:pPr>
      <w:r>
        <w:t>If the mayor or reev</w:t>
      </w:r>
      <w:r w:rsidR="00531F48">
        <w:t>e and the deputy mayor or reeve</w:t>
      </w:r>
      <w:r w:rsidR="002B61DA">
        <w:t xml:space="preserve"> </w:t>
      </w:r>
      <w:r>
        <w:t>are unable to perform the duties</w:t>
      </w:r>
      <w:r w:rsidR="002B61DA">
        <w:t xml:space="preserve"> of the mayor or reeve or if the office of mayor or reeve and the office of deputy mayor or deputy reeve are vacant, council may appoint another council member as acting mayor or acting reeve.</w:t>
      </w:r>
      <w:r w:rsidR="00440681">
        <w:tab/>
      </w:r>
    </w:p>
    <w:p w:rsidR="007C32DD" w:rsidRPr="00C91BA0" w:rsidRDefault="007C32DD" w:rsidP="003707FF">
      <w:pPr>
        <w:pStyle w:val="StyleHeading2TimesNewRomanNotItalicFirstline05"/>
        <w:spacing w:after="0"/>
      </w:pPr>
      <w:bookmarkStart w:id="22" w:name="_Toc272308734"/>
      <w:bookmarkStart w:id="23" w:name="_Toc316888205"/>
      <w:r w:rsidRPr="00C91BA0">
        <w:t>Council Remuneration and Benefits</w:t>
      </w:r>
      <w:bookmarkEnd w:id="22"/>
      <w:r w:rsidR="00EF7243" w:rsidRPr="008F7731">
        <w:rPr>
          <w:rStyle w:val="FootnoteReference"/>
          <w:b w:val="0"/>
          <w:sz w:val="20"/>
        </w:rPr>
        <w:footnoteReference w:id="13"/>
      </w:r>
      <w:bookmarkEnd w:id="23"/>
    </w:p>
    <w:p w:rsidR="007C0F24" w:rsidRPr="00BB5FF1" w:rsidRDefault="007C32DD" w:rsidP="003707FF">
      <w:pPr>
        <w:ind w:left="720"/>
      </w:pPr>
      <w:r>
        <w:t>Remuneration and allowance for expenses</w:t>
      </w:r>
      <w:r w:rsidR="001147CE">
        <w:t xml:space="preserve"> for council members</w:t>
      </w:r>
      <w:r>
        <w:t xml:space="preserve"> is fixed by council.  One third of the total remuneration paid to a member of council is deemed to be general expenses incurred in the discharge of a council member’s duties and is considered not taxable for income tax purposes. Councils may also include any or all members of council in an existing</w:t>
      </w:r>
      <w:r w:rsidR="0060343E">
        <w:t xml:space="preserve"> benefit plan</w:t>
      </w:r>
      <w:r>
        <w:t xml:space="preserve"> it may have</w:t>
      </w:r>
      <w:r w:rsidR="0060343E">
        <w:t xml:space="preserve"> established</w:t>
      </w:r>
      <w:r>
        <w:t xml:space="preserve"> for its employees</w:t>
      </w:r>
      <w:r w:rsidR="007C0F24">
        <w:t>. Note: Council</w:t>
      </w:r>
      <w:r w:rsidR="00F31A18">
        <w:t xml:space="preserve"> members are </w:t>
      </w:r>
      <w:r w:rsidR="007C0F24">
        <w:t>ineligible for superannuation under the Municipal Employee’s Pension Plan</w:t>
      </w:r>
      <w:r w:rsidR="00F31A18">
        <w:t>.</w:t>
      </w:r>
    </w:p>
    <w:p w:rsidR="007C0F24" w:rsidRDefault="007C32DD" w:rsidP="007C32DD">
      <w:pPr>
        <w:ind w:left="720"/>
      </w:pPr>
      <w:r>
        <w:t xml:space="preserve"> </w:t>
      </w:r>
    </w:p>
    <w:p w:rsidR="007C32DD" w:rsidRPr="00BB5FF1" w:rsidRDefault="007C32DD" w:rsidP="007C32DD">
      <w:pPr>
        <w:ind w:left="720"/>
      </w:pPr>
      <w:r>
        <w:t>It is also important to not</w:t>
      </w:r>
      <w:r w:rsidR="00AF5371">
        <w:t>e the municipality must give public notice</w:t>
      </w:r>
      <w:r w:rsidR="00BB612E">
        <w:t xml:space="preserve"> as per the municipality’s Public Notice Bylaw</w:t>
      </w:r>
      <w:r>
        <w:t xml:space="preserve"> </w:t>
      </w:r>
      <w:r w:rsidR="00F31A18">
        <w:t>when</w:t>
      </w:r>
      <w:r>
        <w:t xml:space="preserve"> council is considering setting or changing the rate of remuneration of council members.</w:t>
      </w:r>
      <w:r w:rsidR="00953B65">
        <w:t xml:space="preserve"> </w:t>
      </w:r>
    </w:p>
    <w:p w:rsidR="000C3ED2" w:rsidRPr="00C91BA0" w:rsidRDefault="000C3ED2" w:rsidP="003707FF">
      <w:pPr>
        <w:pStyle w:val="StyleHeading2TimesNewRomanNotItalicFirstline05"/>
        <w:spacing w:after="0"/>
      </w:pPr>
      <w:bookmarkStart w:id="24" w:name="_Toc316888206"/>
      <w:r w:rsidRPr="00C91BA0">
        <w:t xml:space="preserve">Council Committees </w:t>
      </w:r>
      <w:bookmarkStart w:id="25" w:name="_Toc272308735"/>
      <w:r w:rsidRPr="00C91BA0">
        <w:t xml:space="preserve">and </w:t>
      </w:r>
      <w:r w:rsidR="00A5144E" w:rsidRPr="00C91BA0">
        <w:t xml:space="preserve">Other </w:t>
      </w:r>
      <w:r w:rsidRPr="00C91BA0">
        <w:t>Bodies</w:t>
      </w:r>
      <w:bookmarkEnd w:id="25"/>
      <w:r w:rsidR="00EF7243" w:rsidRPr="008F7731">
        <w:rPr>
          <w:rStyle w:val="FootnoteReference"/>
          <w:b w:val="0"/>
          <w:sz w:val="20"/>
        </w:rPr>
        <w:footnoteReference w:id="14"/>
      </w:r>
      <w:bookmarkEnd w:id="24"/>
    </w:p>
    <w:p w:rsidR="00791442" w:rsidRDefault="00791442" w:rsidP="003707FF">
      <w:pPr>
        <w:ind w:left="720"/>
      </w:pPr>
      <w:r>
        <w:t>Municipal councils can establish any council committees</w:t>
      </w:r>
      <w:r w:rsidR="00AF5371">
        <w:t xml:space="preserve"> (appointees are council members) </w:t>
      </w:r>
      <w:r w:rsidR="004D1D70">
        <w:t>or other bodies (boards, associations, commissions, etc.) that are</w:t>
      </w:r>
      <w:r>
        <w:t xml:space="preserve"> needed or desired for the mun</w:t>
      </w:r>
      <w:r w:rsidR="00180B07">
        <w:t>icipality and define the functions.</w:t>
      </w:r>
      <w:r w:rsidR="00A246D1">
        <w:t xml:space="preserve"> W</w:t>
      </w:r>
      <w:r w:rsidR="00DD2302">
        <w:t xml:space="preserve">hen establishing a committee or other body, council will determine its mandate or purpose </w:t>
      </w:r>
      <w:r w:rsidR="00987B5D">
        <w:t xml:space="preserve">and its organizational structure.  The structure would include items such as the number of members, terms of appointment, remuneration (if any), and reporting obligations. </w:t>
      </w:r>
      <w:r w:rsidR="00A246D1">
        <w:t xml:space="preserve"> </w:t>
      </w:r>
      <w:r w:rsidR="00180B07">
        <w:t xml:space="preserve">Council </w:t>
      </w:r>
      <w:r w:rsidR="00A5144E">
        <w:t>may</w:t>
      </w:r>
      <w:r w:rsidR="00180B07">
        <w:t xml:space="preserve"> also set ou</w:t>
      </w:r>
      <w:r w:rsidR="00295DB1">
        <w:t xml:space="preserve">t the procedure and conduct of </w:t>
      </w:r>
      <w:r w:rsidR="00180B07">
        <w:t xml:space="preserve">council, council committees </w:t>
      </w:r>
      <w:r w:rsidR="00A5144E">
        <w:t>and any other body established by council.</w:t>
      </w:r>
      <w:r w:rsidR="00AF5371">
        <w:t xml:space="preserve"> </w:t>
      </w:r>
    </w:p>
    <w:p w:rsidR="00BB5FF1" w:rsidRPr="00CD6688" w:rsidRDefault="00AC3C91" w:rsidP="00CD6688">
      <w:pPr>
        <w:pStyle w:val="Heading1"/>
        <w:rPr>
          <w:rFonts w:ascii="Times New Roman" w:hAnsi="Times New Roman"/>
        </w:rPr>
      </w:pPr>
      <w:bookmarkStart w:id="26" w:name="_Toc272308736"/>
      <w:bookmarkStart w:id="27" w:name="_Toc316888207"/>
      <w:r w:rsidRPr="00CC36B6">
        <w:rPr>
          <w:rFonts w:ascii="Times New Roman" w:hAnsi="Times New Roman"/>
        </w:rPr>
        <w:t>Council</w:t>
      </w:r>
      <w:r w:rsidR="00BB5FF1" w:rsidRPr="00CC36B6">
        <w:rPr>
          <w:rFonts w:ascii="Times New Roman" w:hAnsi="Times New Roman"/>
        </w:rPr>
        <w:t xml:space="preserve"> and Council Committee</w:t>
      </w:r>
      <w:r w:rsidR="00A246D1" w:rsidRPr="00CC36B6">
        <w:rPr>
          <w:rFonts w:ascii="Times New Roman" w:hAnsi="Times New Roman"/>
        </w:rPr>
        <w:t xml:space="preserve"> Meetings</w:t>
      </w:r>
      <w:bookmarkEnd w:id="26"/>
      <w:r w:rsidR="008F7731" w:rsidRPr="008F7731">
        <w:rPr>
          <w:rStyle w:val="FootnoteReference"/>
          <w:rFonts w:ascii="Times New Roman" w:hAnsi="Times New Roman"/>
          <w:b w:val="0"/>
          <w:sz w:val="20"/>
          <w:szCs w:val="20"/>
        </w:rPr>
        <w:footnoteReference w:id="15"/>
      </w:r>
      <w:bookmarkEnd w:id="27"/>
    </w:p>
    <w:p w:rsidR="00A246D1" w:rsidRDefault="009F79F8" w:rsidP="00A246D1">
      <w:pPr>
        <w:ind w:left="720"/>
      </w:pPr>
      <w:r w:rsidRPr="009F79F8">
        <w:t>The MA</w:t>
      </w:r>
      <w:r w:rsidR="00A246D1">
        <w:t xml:space="preserve"> requires councils and council committees to hold meetings in publi</w:t>
      </w:r>
      <w:r>
        <w:t>c.  Anyone may be present at</w:t>
      </w:r>
      <w:r w:rsidR="00A246D1">
        <w:t xml:space="preserve"> council and council committee meetings and cannot be expelled from them </w:t>
      </w:r>
      <w:r>
        <w:t>except</w:t>
      </w:r>
      <w:r w:rsidR="00A246D1">
        <w:t xml:space="preserve"> for improper conduct. </w:t>
      </w:r>
    </w:p>
    <w:p w:rsidR="00A246D1" w:rsidRDefault="00A246D1" w:rsidP="00A246D1">
      <w:pPr>
        <w:ind w:left="720"/>
      </w:pPr>
    </w:p>
    <w:p w:rsidR="00A246D1" w:rsidRDefault="00A246D1" w:rsidP="00A246D1">
      <w:pPr>
        <w:ind w:left="720"/>
      </w:pPr>
      <w:r>
        <w:t>However</w:t>
      </w:r>
      <w:r w:rsidR="009F79F8">
        <w:t>,</w:t>
      </w:r>
      <w:r>
        <w:t xml:space="preserve"> there are provisions in the legislation for councils or council committees to close all or part of a meeting to the public but only if the matter to be discussed is within o</w:t>
      </w:r>
      <w:r w:rsidR="009F79F8">
        <w:t>ne of the exemptions of Part III</w:t>
      </w:r>
      <w:r>
        <w:t xml:space="preserve"> of </w:t>
      </w:r>
      <w:r w:rsidRPr="000C3ED2">
        <w:rPr>
          <w:i/>
        </w:rPr>
        <w:t>The Local Authority Freedom of Information and Protection of Privacy Act</w:t>
      </w:r>
      <w:r>
        <w:t xml:space="preserve"> or if it concerns long range or strategic planning.  </w:t>
      </w:r>
      <w:r w:rsidR="008320D1">
        <w:t xml:space="preserve">Any committee or other body established by </w:t>
      </w:r>
      <w:r>
        <w:t xml:space="preserve">council </w:t>
      </w:r>
      <w:r w:rsidR="008320D1">
        <w:t>f</w:t>
      </w:r>
      <w:r>
        <w:t xml:space="preserve">or the purpose of hearing </w:t>
      </w:r>
      <w:r w:rsidR="00956BFF">
        <w:t>appeals</w:t>
      </w:r>
      <w:r>
        <w:t xml:space="preserve"> </w:t>
      </w:r>
      <w:r w:rsidR="00987B5D">
        <w:t xml:space="preserve">(for example, the board of revision which hears assessment appeals) </w:t>
      </w:r>
      <w:r>
        <w:t xml:space="preserve">may deliberate and make its decisions in meetings closed to </w:t>
      </w:r>
      <w:r w:rsidR="0086617B">
        <w:t>the public</w:t>
      </w:r>
      <w:r>
        <w:t>.</w:t>
      </w:r>
    </w:p>
    <w:p w:rsidR="00BB5FF1" w:rsidRPr="00BB5FF1" w:rsidRDefault="00BB5FF1" w:rsidP="00BB5FF1">
      <w:pPr>
        <w:ind w:left="720"/>
        <w:jc w:val="right"/>
        <w:rPr>
          <w:i/>
        </w:rPr>
      </w:pPr>
    </w:p>
    <w:p w:rsidR="00253BE4" w:rsidRDefault="000C2251" w:rsidP="00253BE4">
      <w:pPr>
        <w:ind w:left="720"/>
      </w:pPr>
      <w:r>
        <w:t xml:space="preserve">Actions of councils are not effective unless authorized </w:t>
      </w:r>
      <w:r w:rsidR="00461A85">
        <w:t xml:space="preserve">or adopted by bylaw or resolution at a duly constituted public meeting of council. </w:t>
      </w:r>
      <w:r w:rsidR="00253BE4">
        <w:t>Along with this any action of a council committee is not effective unless it is authorized or adopted by a resolution at a properly constituted meeting of council or council committee</w:t>
      </w:r>
      <w:r w:rsidR="00452A17">
        <w:t>.</w:t>
      </w:r>
    </w:p>
    <w:p w:rsidR="00452A17" w:rsidRDefault="00DB0E27" w:rsidP="00253BE4">
      <w:pPr>
        <w:ind w:left="720"/>
      </w:pPr>
      <w:r>
        <w:t xml:space="preserve">No meeting can be held and no act of council is valid unless it has been adopted at a meeting of council where a quorum is present.  A quorum is the majority of members of council. </w:t>
      </w:r>
    </w:p>
    <w:p w:rsidR="00987B5D" w:rsidRPr="00C91BA0" w:rsidRDefault="00987B5D" w:rsidP="003707FF">
      <w:pPr>
        <w:pStyle w:val="StyleHeading2TimesNewRomanNotItalicFirstline05"/>
        <w:spacing w:after="0"/>
      </w:pPr>
      <w:bookmarkStart w:id="28" w:name="_Toc272308737"/>
      <w:bookmarkStart w:id="29" w:name="_Toc316888208"/>
      <w:r w:rsidRPr="00C91BA0">
        <w:t>Notice of Meetings</w:t>
      </w:r>
      <w:bookmarkEnd w:id="28"/>
      <w:r w:rsidR="003707FF" w:rsidRPr="00BB612E">
        <w:rPr>
          <w:rStyle w:val="FootnoteReference"/>
          <w:b w:val="0"/>
          <w:sz w:val="20"/>
        </w:rPr>
        <w:footnoteReference w:id="16"/>
      </w:r>
      <w:bookmarkEnd w:id="29"/>
    </w:p>
    <w:p w:rsidR="00987B5D" w:rsidRDefault="00987B5D" w:rsidP="003707FF">
      <w:pPr>
        <w:ind w:left="720"/>
      </w:pPr>
      <w:r>
        <w:t>Municipalities are rquired to provide notice of council and committee meet</w:t>
      </w:r>
      <w:r w:rsidR="00B05874">
        <w:t>ing</w:t>
      </w:r>
      <w:r>
        <w:t>s to members of council, and to the public.</w:t>
      </w:r>
    </w:p>
    <w:p w:rsidR="00987B5D" w:rsidRDefault="00987B5D" w:rsidP="00987B5D">
      <w:pPr>
        <w:ind w:left="720"/>
      </w:pPr>
    </w:p>
    <w:p w:rsidR="00987B5D" w:rsidRDefault="00987B5D" w:rsidP="00987B5D">
      <w:pPr>
        <w:ind w:left="720"/>
      </w:pPr>
      <w:r>
        <w:t>Notice of council and council committee meetings is to be provided to members of council by one of the following methods:</w:t>
      </w:r>
    </w:p>
    <w:p w:rsidR="00987B5D" w:rsidRDefault="00987B5D" w:rsidP="003707FF">
      <w:pPr>
        <w:numPr>
          <w:ilvl w:val="0"/>
          <w:numId w:val="41"/>
        </w:numPr>
        <w:tabs>
          <w:tab w:val="clear" w:pos="1440"/>
          <w:tab w:val="num" w:pos="1080"/>
        </w:tabs>
        <w:ind w:left="1080"/>
      </w:pPr>
      <w:r>
        <w:t>personal delivery;</w:t>
      </w:r>
    </w:p>
    <w:p w:rsidR="00987B5D" w:rsidRDefault="00987B5D" w:rsidP="003707FF">
      <w:pPr>
        <w:numPr>
          <w:ilvl w:val="0"/>
          <w:numId w:val="41"/>
        </w:numPr>
        <w:tabs>
          <w:tab w:val="clear" w:pos="1440"/>
          <w:tab w:val="num" w:pos="1080"/>
        </w:tabs>
        <w:ind w:left="1080"/>
      </w:pPr>
      <w:r>
        <w:t>left at the members usual place of business or residence of the member; or</w:t>
      </w:r>
    </w:p>
    <w:p w:rsidR="00987B5D" w:rsidRDefault="00987B5D" w:rsidP="003707FF">
      <w:pPr>
        <w:numPr>
          <w:ilvl w:val="0"/>
          <w:numId w:val="41"/>
        </w:numPr>
        <w:tabs>
          <w:tab w:val="clear" w:pos="1440"/>
          <w:tab w:val="num" w:pos="1080"/>
        </w:tabs>
        <w:ind w:left="1080"/>
      </w:pPr>
      <w:r>
        <w:t>if requested by the council member it may be provided by:</w:t>
      </w:r>
    </w:p>
    <w:p w:rsidR="00987B5D" w:rsidRDefault="00987B5D" w:rsidP="003707FF">
      <w:pPr>
        <w:numPr>
          <w:ilvl w:val="1"/>
          <w:numId w:val="42"/>
        </w:numPr>
        <w:tabs>
          <w:tab w:val="clear" w:pos="1800"/>
        </w:tabs>
        <w:ind w:left="1440"/>
      </w:pPr>
      <w:r>
        <w:t xml:space="preserve">regular mail; </w:t>
      </w:r>
    </w:p>
    <w:p w:rsidR="00987B5D" w:rsidRDefault="00987B5D" w:rsidP="003707FF">
      <w:pPr>
        <w:numPr>
          <w:ilvl w:val="1"/>
          <w:numId w:val="42"/>
        </w:numPr>
        <w:tabs>
          <w:tab w:val="clear" w:pos="1800"/>
        </w:tabs>
        <w:ind w:left="1440"/>
      </w:pPr>
      <w:r>
        <w:t>telephone;</w:t>
      </w:r>
    </w:p>
    <w:p w:rsidR="00987B5D" w:rsidRDefault="00987B5D" w:rsidP="003707FF">
      <w:pPr>
        <w:numPr>
          <w:ilvl w:val="1"/>
          <w:numId w:val="42"/>
        </w:numPr>
        <w:tabs>
          <w:tab w:val="clear" w:pos="1800"/>
        </w:tabs>
        <w:ind w:left="1440"/>
      </w:pPr>
      <w:r>
        <w:t>voice mail;</w:t>
      </w:r>
    </w:p>
    <w:p w:rsidR="00987B5D" w:rsidRDefault="00987B5D" w:rsidP="003707FF">
      <w:pPr>
        <w:numPr>
          <w:ilvl w:val="1"/>
          <w:numId w:val="42"/>
        </w:numPr>
        <w:tabs>
          <w:tab w:val="clear" w:pos="1800"/>
        </w:tabs>
        <w:ind w:left="1440"/>
      </w:pPr>
      <w:r>
        <w:t xml:space="preserve">fax; or </w:t>
      </w:r>
    </w:p>
    <w:p w:rsidR="00987B5D" w:rsidRDefault="00987B5D" w:rsidP="003707FF">
      <w:pPr>
        <w:numPr>
          <w:ilvl w:val="1"/>
          <w:numId w:val="42"/>
        </w:numPr>
        <w:tabs>
          <w:tab w:val="clear" w:pos="1800"/>
        </w:tabs>
        <w:ind w:left="1440"/>
      </w:pPr>
      <w:r>
        <w:t>email</w:t>
      </w:r>
    </w:p>
    <w:p w:rsidR="00987B5D" w:rsidRDefault="00987B5D" w:rsidP="00987B5D">
      <w:pPr>
        <w:ind w:left="720"/>
      </w:pPr>
    </w:p>
    <w:p w:rsidR="00987B5D" w:rsidRDefault="00987B5D" w:rsidP="00987B5D">
      <w:pPr>
        <w:ind w:left="720"/>
      </w:pPr>
      <w:r>
        <w:t xml:space="preserve">Notice to the public of a council meeting or council committee meeting is sufficient if the notice is posted at the municipality office or in any other manner specified in the public notice policy of council. </w:t>
      </w:r>
    </w:p>
    <w:p w:rsidR="00AC3C91" w:rsidRPr="00C91BA0" w:rsidRDefault="00AC3C91" w:rsidP="00040A29">
      <w:pPr>
        <w:pStyle w:val="StyleHeading2TimesNewRomanNotItalicFirstline05"/>
      </w:pPr>
      <w:bookmarkStart w:id="30" w:name="_Toc272308738"/>
      <w:bookmarkStart w:id="31" w:name="_Toc316888209"/>
      <w:r w:rsidRPr="00C91BA0">
        <w:t>First Meeting</w:t>
      </w:r>
      <w:bookmarkEnd w:id="30"/>
      <w:r w:rsidR="003707FF" w:rsidRPr="00BB612E">
        <w:rPr>
          <w:rStyle w:val="FootnoteReference"/>
          <w:b w:val="0"/>
          <w:sz w:val="20"/>
        </w:rPr>
        <w:footnoteReference w:id="17"/>
      </w:r>
      <w:bookmarkEnd w:id="31"/>
      <w:r w:rsidRPr="00BB612E">
        <w:rPr>
          <w:b w:val="0"/>
          <w:sz w:val="20"/>
        </w:rPr>
        <w:t xml:space="preserve"> </w:t>
      </w:r>
    </w:p>
    <w:p w:rsidR="00607B83" w:rsidRDefault="00223218" w:rsidP="006D50A5">
      <w:pPr>
        <w:ind w:left="720"/>
      </w:pPr>
      <w:r>
        <w:t>The first meeting of council f</w:t>
      </w:r>
      <w:r w:rsidR="00DD08BF">
        <w:t xml:space="preserve">ollowing </w:t>
      </w:r>
      <w:r w:rsidR="00987B5D">
        <w:t>a general</w:t>
      </w:r>
      <w:r>
        <w:t xml:space="preserve"> election</w:t>
      </w:r>
      <w:r w:rsidR="00DD08BF">
        <w:t xml:space="preserve"> (all </w:t>
      </w:r>
      <w:r w:rsidR="006D50A5">
        <w:t>municipalities)</w:t>
      </w:r>
      <w:r>
        <w:t xml:space="preserve"> </w:t>
      </w:r>
      <w:r w:rsidR="00607B83">
        <w:t>is to be held within 31 day</w:t>
      </w:r>
      <w:r w:rsidR="00352F4E">
        <w:t>s</w:t>
      </w:r>
      <w:r w:rsidR="00607B83">
        <w:t xml:space="preserve"> of the</w:t>
      </w:r>
      <w:r w:rsidR="0086617B">
        <w:t xml:space="preserve"> election</w:t>
      </w:r>
      <w:r w:rsidR="00607B83">
        <w:t>.  The</w:t>
      </w:r>
      <w:r w:rsidR="00352F4E">
        <w:t xml:space="preserve"> </w:t>
      </w:r>
      <w:r w:rsidR="00607B83">
        <w:t>Administrator shall determine the date, time and place this first meeting of Council will be held and provide the written notice to all members of council.</w:t>
      </w:r>
    </w:p>
    <w:p w:rsidR="00607B83" w:rsidRPr="00C91BA0" w:rsidRDefault="00607B83" w:rsidP="00040A29">
      <w:pPr>
        <w:pStyle w:val="StyleHeading2TimesNewRomanNotItalicFirstline05"/>
      </w:pPr>
      <w:bookmarkStart w:id="32" w:name="_Toc272308739"/>
      <w:bookmarkStart w:id="33" w:name="_Toc316888210"/>
      <w:r w:rsidRPr="00C91BA0">
        <w:t>Regular Meetings</w:t>
      </w:r>
      <w:bookmarkEnd w:id="32"/>
      <w:r w:rsidR="003707FF" w:rsidRPr="00BB612E">
        <w:rPr>
          <w:rStyle w:val="FootnoteReference"/>
          <w:b w:val="0"/>
          <w:sz w:val="20"/>
        </w:rPr>
        <w:footnoteReference w:id="18"/>
      </w:r>
      <w:bookmarkEnd w:id="33"/>
      <w:r w:rsidRPr="00BB612E">
        <w:rPr>
          <w:b w:val="0"/>
          <w:sz w:val="20"/>
        </w:rPr>
        <w:t xml:space="preserve"> </w:t>
      </w:r>
    </w:p>
    <w:p w:rsidR="00607B83" w:rsidRDefault="00607B83" w:rsidP="00607B83">
      <w:r>
        <w:tab/>
      </w:r>
      <w:r w:rsidR="004B5920">
        <w:t xml:space="preserve">Councils may decide to hold regularly scheduled council or committee meetings  </w:t>
      </w:r>
    </w:p>
    <w:p w:rsidR="004B5920" w:rsidRDefault="004B5920" w:rsidP="00607B83">
      <w:r>
        <w:tab/>
        <w:t xml:space="preserve">on specified </w:t>
      </w:r>
      <w:r w:rsidR="00253BE4">
        <w:t xml:space="preserve">dates, times and places thus removing the need for notice to be given. </w:t>
      </w:r>
      <w:r w:rsidR="00652036">
        <w:t xml:space="preserve"> </w:t>
      </w:r>
    </w:p>
    <w:p w:rsidR="00112479" w:rsidRDefault="00112479" w:rsidP="008320D1">
      <w:pPr>
        <w:ind w:left="720"/>
      </w:pPr>
      <w:r>
        <w:t xml:space="preserve">If the date time or place of a regularly scheduled council meeting is changed </w:t>
      </w:r>
      <w:r w:rsidR="008320D1">
        <w:t xml:space="preserve">no less than </w:t>
      </w:r>
      <w:r>
        <w:t xml:space="preserve">24 hours notice of the </w:t>
      </w:r>
      <w:r w:rsidR="003E01A0">
        <w:t xml:space="preserve">meeting </w:t>
      </w:r>
      <w:r>
        <w:t>change m</w:t>
      </w:r>
      <w:r w:rsidR="003E01A0">
        <w:t>ust be given to</w:t>
      </w:r>
      <w:r w:rsidR="008320D1">
        <w:t xml:space="preserve"> any</w:t>
      </w:r>
      <w:r w:rsidR="003E01A0">
        <w:t xml:space="preserve"> council memb</w:t>
      </w:r>
      <w:r>
        <w:t>er not present at the meeting in which the ch</w:t>
      </w:r>
      <w:r w:rsidR="003E01A0">
        <w:t xml:space="preserve">ange was made and to the public. </w:t>
      </w:r>
    </w:p>
    <w:p w:rsidR="00460B65" w:rsidRDefault="00460B65" w:rsidP="00607B83"/>
    <w:p w:rsidR="00BB612E" w:rsidRDefault="00BB612E" w:rsidP="00BB612E">
      <w:pPr>
        <w:ind w:firstLine="720"/>
      </w:pPr>
      <w:r>
        <w:t>If a council or council committee does not hold regularly scheduled meetings the</w:t>
      </w:r>
    </w:p>
    <w:p w:rsidR="00BB612E" w:rsidRDefault="00BB612E" w:rsidP="00BB612E">
      <w:pPr>
        <w:ind w:left="720"/>
      </w:pPr>
      <w:r>
        <w:lastRenderedPageBreak/>
        <w:t xml:space="preserve">council shall give notice of each meeting to the members of council or committee members and to the public at least 24 hours before the meeting. </w:t>
      </w:r>
    </w:p>
    <w:p w:rsidR="00B05874" w:rsidRDefault="00B05874" w:rsidP="00607B83"/>
    <w:p w:rsidR="003E01A0" w:rsidRDefault="00C96CBD" w:rsidP="00476099">
      <w:pPr>
        <w:ind w:left="720"/>
      </w:pPr>
      <w:r>
        <w:t>Regular m</w:t>
      </w:r>
      <w:r w:rsidR="003E01A0">
        <w:t>eeting</w:t>
      </w:r>
      <w:r w:rsidR="00903F3D">
        <w:t>s</w:t>
      </w:r>
      <w:r w:rsidR="003E01A0">
        <w:t xml:space="preserve"> may be held with less than 24 hours notice to council or committee members or to the public if all members of council or</w:t>
      </w:r>
      <w:r w:rsidR="00BD0874">
        <w:t xml:space="preserve"> the</w:t>
      </w:r>
      <w:r w:rsidR="003E01A0">
        <w:t xml:space="preserve"> committee sign a waiver of notice before the commencement of the meeting. </w:t>
      </w:r>
    </w:p>
    <w:p w:rsidR="00302B66" w:rsidRDefault="00302B66" w:rsidP="003E01A0">
      <w:pPr>
        <w:ind w:left="720"/>
      </w:pPr>
    </w:p>
    <w:p w:rsidR="00302B66" w:rsidRPr="003707FF" w:rsidRDefault="00302B66" w:rsidP="003707FF">
      <w:pPr>
        <w:ind w:left="720"/>
      </w:pPr>
      <w:r>
        <w:t>Council meetings held solely for the purpose of long-range or strategic planning may be held without giving notice to the public.</w:t>
      </w:r>
      <w:r>
        <w:tab/>
      </w:r>
    </w:p>
    <w:p w:rsidR="009B58ED" w:rsidRDefault="009B58ED" w:rsidP="00040A29">
      <w:pPr>
        <w:pStyle w:val="StyleHeading2TimesNewRomanNotItalicFirstline05"/>
      </w:pPr>
      <w:bookmarkStart w:id="34" w:name="_Toc272308740"/>
      <w:bookmarkStart w:id="35" w:name="_Toc316888211"/>
      <w:r>
        <w:t>Special Meetings</w:t>
      </w:r>
      <w:bookmarkEnd w:id="34"/>
      <w:bookmarkEnd w:id="35"/>
    </w:p>
    <w:p w:rsidR="00F17082" w:rsidRDefault="00F17082" w:rsidP="00F17082">
      <w:pPr>
        <w:ind w:left="720"/>
      </w:pPr>
      <w:r>
        <w:t>If requested by the mayor</w:t>
      </w:r>
      <w:r w:rsidR="00BD0874">
        <w:t>,</w:t>
      </w:r>
      <w:r>
        <w:t xml:space="preserve"> reeve or by a majority of council members the administrator shall call a special meeting. At least 24 hours notice must be given to the council members and to the public stating the purpose of the meeting and the date, time and place at which </w:t>
      </w:r>
      <w:r w:rsidR="00F34BED">
        <w:t>the meeting</w:t>
      </w:r>
      <w:r>
        <w:t xml:space="preserve"> is to be held. </w:t>
      </w:r>
    </w:p>
    <w:p w:rsidR="00F17082" w:rsidRDefault="00F17082" w:rsidP="00F17082">
      <w:pPr>
        <w:ind w:left="720"/>
      </w:pPr>
    </w:p>
    <w:p w:rsidR="00F17082" w:rsidRDefault="00F17082" w:rsidP="00F17082">
      <w:pPr>
        <w:ind w:left="720"/>
      </w:pPr>
      <w:r>
        <w:t xml:space="preserve">A special council meeting can be held with less than 24 hours notice to council members and without notice to the public, if all members of council sign a waiver of </w:t>
      </w:r>
      <w:r w:rsidR="00E06FDE">
        <w:t>notice before the commencement of the meeting whether or not that council member will be present for the meeting.</w:t>
      </w:r>
    </w:p>
    <w:p w:rsidR="00E06FDE" w:rsidRDefault="00E06FDE" w:rsidP="00F17082">
      <w:pPr>
        <w:ind w:left="720"/>
      </w:pPr>
    </w:p>
    <w:p w:rsidR="00F17082" w:rsidRPr="009B58ED" w:rsidRDefault="004D1D70" w:rsidP="003707FF">
      <w:pPr>
        <w:ind w:left="720"/>
      </w:pPr>
      <w:r>
        <w:t>No</w:t>
      </w:r>
      <w:r w:rsidR="00E06FDE">
        <w:t xml:space="preserve"> business other than that stated in the notice is to be transacted at a special meeting </w:t>
      </w:r>
      <w:r w:rsidR="00E06FDE">
        <w:rPr>
          <w:u w:val="single"/>
        </w:rPr>
        <w:t>unless</w:t>
      </w:r>
      <w:r w:rsidR="00E06FDE">
        <w:t xml:space="preserve"> all members of council are present and vote unanimously in favor of conducting other business at that meeting</w:t>
      </w:r>
    </w:p>
    <w:p w:rsidR="00BB3223" w:rsidRDefault="00BB3223" w:rsidP="00040A29">
      <w:pPr>
        <w:pStyle w:val="StyleHeading2TimesNewRomanNotItalicFirstline05"/>
      </w:pPr>
      <w:bookmarkStart w:id="36" w:name="_Toc272308741"/>
      <w:bookmarkStart w:id="37" w:name="_Toc316888212"/>
      <w:r>
        <w:t>Meetings by Electronic Means</w:t>
      </w:r>
      <w:bookmarkEnd w:id="36"/>
      <w:r w:rsidR="003707FF" w:rsidRPr="00BB612E">
        <w:rPr>
          <w:rStyle w:val="FootnoteReference"/>
          <w:b w:val="0"/>
          <w:sz w:val="20"/>
        </w:rPr>
        <w:footnoteReference w:id="19"/>
      </w:r>
      <w:bookmarkEnd w:id="37"/>
    </w:p>
    <w:p w:rsidR="007A3555" w:rsidRDefault="007A3555" w:rsidP="007A3555">
      <w:pPr>
        <w:ind w:left="720"/>
      </w:pPr>
      <w:r>
        <w:t xml:space="preserve">Council and committee meetings can be conducted by electronic means, such as telephone, electronic or other communication </w:t>
      </w:r>
      <w:r w:rsidR="00BD0874">
        <w:t>technologies</w:t>
      </w:r>
      <w:r>
        <w:t xml:space="preserve"> if</w:t>
      </w:r>
      <w:r w:rsidR="00274D37">
        <w:t>:</w:t>
      </w:r>
      <w:r>
        <w:t xml:space="preserve"> </w:t>
      </w:r>
    </w:p>
    <w:p w:rsidR="007A3555" w:rsidRDefault="007A3555" w:rsidP="003707FF">
      <w:pPr>
        <w:numPr>
          <w:ilvl w:val="0"/>
          <w:numId w:val="21"/>
        </w:numPr>
        <w:tabs>
          <w:tab w:val="clear" w:pos="1440"/>
          <w:tab w:val="num" w:pos="1080"/>
        </w:tabs>
        <w:ind w:left="1080"/>
      </w:pPr>
      <w:r>
        <w:t xml:space="preserve">the public has been provided notice of the meeting and </w:t>
      </w:r>
      <w:r w:rsidR="00F31A18">
        <w:t>how</w:t>
      </w:r>
      <w:r>
        <w:t xml:space="preserve"> the meeting will be conducted</w:t>
      </w:r>
      <w:r w:rsidR="00274D37">
        <w:t>;</w:t>
      </w:r>
    </w:p>
    <w:p w:rsidR="007A3555" w:rsidRDefault="007A3555" w:rsidP="003707FF">
      <w:pPr>
        <w:numPr>
          <w:ilvl w:val="0"/>
          <w:numId w:val="21"/>
        </w:numPr>
        <w:tabs>
          <w:tab w:val="clear" w:pos="1440"/>
          <w:tab w:val="num" w:pos="1080"/>
        </w:tabs>
        <w:ind w:left="1080"/>
      </w:pPr>
      <w:r>
        <w:t>the facilities enable the public to at least listen to the meeting at a place specified in the notice</w:t>
      </w:r>
      <w:r w:rsidR="00274D37">
        <w:t>;</w:t>
      </w:r>
    </w:p>
    <w:p w:rsidR="00274D37" w:rsidRDefault="00274D37" w:rsidP="003707FF">
      <w:pPr>
        <w:numPr>
          <w:ilvl w:val="0"/>
          <w:numId w:val="21"/>
        </w:numPr>
        <w:tabs>
          <w:tab w:val="clear" w:pos="1440"/>
          <w:tab w:val="num" w:pos="1080"/>
        </w:tabs>
        <w:ind w:left="1080"/>
      </w:pPr>
      <w:r>
        <w:t>the Administrator is present at the place specified in the notice; and</w:t>
      </w:r>
    </w:p>
    <w:p w:rsidR="007A3555" w:rsidRDefault="00274D37" w:rsidP="003707FF">
      <w:pPr>
        <w:numPr>
          <w:ilvl w:val="0"/>
          <w:numId w:val="21"/>
        </w:numPr>
        <w:tabs>
          <w:tab w:val="clear" w:pos="1440"/>
          <w:tab w:val="num" w:pos="1080"/>
        </w:tabs>
        <w:ind w:left="1080"/>
      </w:pPr>
      <w:r>
        <w:t>the f</w:t>
      </w:r>
      <w:r w:rsidR="007A3555">
        <w:t>acilities permit al</w:t>
      </w:r>
      <w:r w:rsidR="00651CA2">
        <w:t>l</w:t>
      </w:r>
      <w:r w:rsidR="007A3555">
        <w:t xml:space="preserve"> participa</w:t>
      </w:r>
      <w:r w:rsidR="00651CA2">
        <w:t xml:space="preserve">nts to communicate adequately with each other during the meeting. </w:t>
      </w:r>
    </w:p>
    <w:p w:rsidR="00452A17" w:rsidRDefault="00452A17" w:rsidP="00452A17">
      <w:pPr>
        <w:ind w:left="720"/>
      </w:pPr>
      <w:r>
        <w:t xml:space="preserve">A member of a council or committee who participates in a meeting using electronic means </w:t>
      </w:r>
      <w:r w:rsidR="007C32DD">
        <w:t>is</w:t>
      </w:r>
      <w:r>
        <w:t xml:space="preserve"> deemed to be present at the meeting.</w:t>
      </w:r>
    </w:p>
    <w:p w:rsidR="00651CA2" w:rsidRDefault="00651CA2" w:rsidP="00040A29">
      <w:pPr>
        <w:pStyle w:val="StyleHeading2TimesNewRomanNotItalicFirstline05"/>
      </w:pPr>
      <w:bookmarkStart w:id="38" w:name="_Toc272308742"/>
      <w:bookmarkStart w:id="39" w:name="_Toc316888213"/>
      <w:r>
        <w:t>Oath of Office</w:t>
      </w:r>
      <w:bookmarkEnd w:id="38"/>
      <w:r w:rsidR="003707FF" w:rsidRPr="00BB612E">
        <w:rPr>
          <w:rStyle w:val="FootnoteReference"/>
          <w:b w:val="0"/>
          <w:sz w:val="20"/>
        </w:rPr>
        <w:footnoteReference w:id="20"/>
      </w:r>
      <w:bookmarkEnd w:id="39"/>
    </w:p>
    <w:p w:rsidR="00651CA2" w:rsidRDefault="0032062B" w:rsidP="0032062B">
      <w:pPr>
        <w:ind w:left="720"/>
      </w:pPr>
      <w:r>
        <w:t xml:space="preserve">All members of council must take an official oath of office in a prescribed </w:t>
      </w:r>
      <w:r w:rsidR="00C525CA">
        <w:t xml:space="preserve"> </w:t>
      </w:r>
      <w:r>
        <w:t>form</w:t>
      </w:r>
      <w:r w:rsidR="00C525CA">
        <w:t xml:space="preserve"> (Form</w:t>
      </w:r>
      <w:r w:rsidR="00C525CA" w:rsidRPr="00C525CA">
        <w:t xml:space="preserve"> </w:t>
      </w:r>
      <w:r w:rsidR="00C525CA">
        <w:t>A)</w:t>
      </w:r>
      <w:r>
        <w:t xml:space="preserve"> before carrying out any power, duty or function as a member of council.                                                                                  </w:t>
      </w:r>
    </w:p>
    <w:p w:rsidR="00CC36B6" w:rsidRDefault="00CC36B6" w:rsidP="0032062B">
      <w:pPr>
        <w:ind w:left="720"/>
        <w:jc w:val="center"/>
        <w:rPr>
          <w:i/>
        </w:rPr>
      </w:pPr>
    </w:p>
    <w:p w:rsidR="00F91441" w:rsidRPr="00C91BA0" w:rsidRDefault="00F91441" w:rsidP="00CD6688">
      <w:pPr>
        <w:pStyle w:val="StyleHeading2TimesNewRomanNotItalicFirstline05"/>
        <w:spacing w:before="0" w:after="0"/>
      </w:pPr>
      <w:bookmarkStart w:id="40" w:name="_Toc272308743"/>
      <w:bookmarkStart w:id="41" w:name="_Toc316888214"/>
      <w:r w:rsidRPr="00C91BA0">
        <w:lastRenderedPageBreak/>
        <w:t>Public Disclosure Statement</w:t>
      </w:r>
      <w:bookmarkEnd w:id="40"/>
      <w:r w:rsidR="00080D61" w:rsidRPr="003707FF">
        <w:rPr>
          <w:rStyle w:val="FootnoteReference"/>
          <w:b w:val="0"/>
          <w:sz w:val="20"/>
        </w:rPr>
        <w:footnoteReference w:id="21"/>
      </w:r>
      <w:bookmarkEnd w:id="41"/>
    </w:p>
    <w:p w:rsidR="00F91441" w:rsidRDefault="00F91441" w:rsidP="00CD6688">
      <w:pPr>
        <w:ind w:left="720"/>
      </w:pPr>
      <w:r>
        <w:t xml:space="preserve">Councils </w:t>
      </w:r>
      <w:r w:rsidRPr="00352F4E">
        <w:rPr>
          <w:u w:val="single"/>
        </w:rPr>
        <w:t>ma</w:t>
      </w:r>
      <w:r>
        <w:t>y by bylaw require all members to file</w:t>
      </w:r>
      <w:r w:rsidR="008411F8">
        <w:t xml:space="preserve"> with the administrator</w:t>
      </w:r>
      <w:r>
        <w:t xml:space="preserve"> a public disclosure statement within 30 days </w:t>
      </w:r>
      <w:r w:rsidR="008411F8">
        <w:t>after being elected.  A public disclosure statement must contain:</w:t>
      </w:r>
    </w:p>
    <w:p w:rsidR="008411F8" w:rsidRDefault="00FF11E5" w:rsidP="00FF11E5">
      <w:pPr>
        <w:numPr>
          <w:ilvl w:val="0"/>
          <w:numId w:val="23"/>
        </w:numPr>
      </w:pPr>
      <w:r>
        <w:t>the name of:</w:t>
      </w:r>
    </w:p>
    <w:p w:rsidR="00FF11E5" w:rsidRDefault="00FF11E5" w:rsidP="00FF11E5">
      <w:pPr>
        <w:numPr>
          <w:ilvl w:val="1"/>
          <w:numId w:val="23"/>
        </w:numPr>
      </w:pPr>
      <w:r>
        <w:t>the employer of the member of council</w:t>
      </w:r>
      <w:r w:rsidR="00F31A18">
        <w:t>;</w:t>
      </w:r>
    </w:p>
    <w:p w:rsidR="00FF11E5" w:rsidRDefault="00FF11E5" w:rsidP="00FF11E5">
      <w:pPr>
        <w:numPr>
          <w:ilvl w:val="1"/>
          <w:numId w:val="23"/>
        </w:numPr>
      </w:pPr>
      <w:r>
        <w:t xml:space="preserve">each corporation in which the member or someone in the member’s family has controlling interest or if the member or family member is a director or senior officer and </w:t>
      </w:r>
    </w:p>
    <w:p w:rsidR="00FF11E5" w:rsidRDefault="00FF11E5" w:rsidP="00FF11E5">
      <w:pPr>
        <w:numPr>
          <w:ilvl w:val="1"/>
          <w:numId w:val="23"/>
        </w:numPr>
      </w:pPr>
      <w:r>
        <w:t>each partnership or firm of which the member of council is a member.</w:t>
      </w:r>
    </w:p>
    <w:p w:rsidR="00FF11E5" w:rsidRDefault="00FF11E5" w:rsidP="00FF11E5">
      <w:pPr>
        <w:numPr>
          <w:ilvl w:val="0"/>
          <w:numId w:val="23"/>
        </w:numPr>
      </w:pPr>
      <w:r>
        <w:t xml:space="preserve">the </w:t>
      </w:r>
      <w:r w:rsidR="00274D37">
        <w:t>civic</w:t>
      </w:r>
      <w:r>
        <w:t xml:space="preserve"> address or legal description of any property located in the  </w:t>
      </w:r>
    </w:p>
    <w:p w:rsidR="00FF11E5" w:rsidRDefault="00FF11E5" w:rsidP="00FF11E5">
      <w:pPr>
        <w:ind w:left="1080"/>
      </w:pPr>
      <w:r>
        <w:t>municipality or an adjoining municipality that:</w:t>
      </w:r>
    </w:p>
    <w:p w:rsidR="00FF11E5" w:rsidRDefault="00FF11E5" w:rsidP="00FF11E5">
      <w:pPr>
        <w:numPr>
          <w:ilvl w:val="1"/>
          <w:numId w:val="23"/>
        </w:numPr>
      </w:pPr>
      <w:r>
        <w:t>the member of council or his/her spouse owns or</w:t>
      </w:r>
    </w:p>
    <w:p w:rsidR="00FF11E5" w:rsidRDefault="00FF11E5" w:rsidP="00FF11E5">
      <w:pPr>
        <w:numPr>
          <w:ilvl w:val="1"/>
          <w:numId w:val="23"/>
        </w:numPr>
      </w:pPr>
      <w:r>
        <w:t xml:space="preserve">is owned by a corporation incorporated pursuant to The Business Corporations Act or Canada Business Corporations Act of which the member or his/her spouse is a director or senior officer or has a controlling interest. </w:t>
      </w:r>
    </w:p>
    <w:p w:rsidR="00987B5D" w:rsidRDefault="00987B5D" w:rsidP="00987B5D">
      <w:pPr>
        <w:ind w:left="720"/>
        <w:rPr>
          <w:u w:val="words"/>
        </w:rPr>
      </w:pPr>
    </w:p>
    <w:p w:rsidR="00987B5D" w:rsidRDefault="00987B5D" w:rsidP="00987B5D">
      <w:pPr>
        <w:ind w:left="720"/>
      </w:pPr>
      <w:r>
        <w:t>The local requirement to file a public disclosure statement consequently obliges memb</w:t>
      </w:r>
      <w:r w:rsidR="00B05874">
        <w:t>ers to submit an annual declara</w:t>
      </w:r>
      <w:r>
        <w:t>tion providing details of any material changes since the last public disclosure statement or confirming no material changes have occurred within that period.</w:t>
      </w:r>
    </w:p>
    <w:p w:rsidR="00C94DA2" w:rsidRPr="00C91BA0" w:rsidRDefault="00C94DA2" w:rsidP="00040A29">
      <w:pPr>
        <w:pStyle w:val="StyleHeading2TimesNewRomanNotItalicFirstline05"/>
      </w:pPr>
      <w:bookmarkStart w:id="42" w:name="_Toc272308744"/>
      <w:bookmarkStart w:id="43" w:name="_Toc316888215"/>
      <w:r w:rsidRPr="00C91BA0">
        <w:t>Voting</w:t>
      </w:r>
      <w:bookmarkEnd w:id="42"/>
      <w:r w:rsidR="003707FF" w:rsidRPr="003707FF">
        <w:rPr>
          <w:rStyle w:val="FootnoteReference"/>
          <w:b w:val="0"/>
          <w:sz w:val="20"/>
        </w:rPr>
        <w:footnoteReference w:id="22"/>
      </w:r>
      <w:bookmarkEnd w:id="43"/>
    </w:p>
    <w:p w:rsidR="00C94DA2" w:rsidRDefault="00C94DA2" w:rsidP="00C94DA2">
      <w:pPr>
        <w:ind w:left="720"/>
      </w:pPr>
      <w:r>
        <w:t>Each member of council has one vote each time a vote is held during a council meeting</w:t>
      </w:r>
      <w:r w:rsidR="00352F4E">
        <w:t xml:space="preserve"> where </w:t>
      </w:r>
      <w:r>
        <w:t xml:space="preserve">he or she is present. </w:t>
      </w:r>
      <w:r w:rsidR="0051254C">
        <w:t>All questions are decided by a majority of votes however council may put procedures in place requiring a greater percentage for all or certain situations</w:t>
      </w:r>
      <w:r w:rsidR="00803A04">
        <w:t xml:space="preserve"> or resolutions</w:t>
      </w:r>
      <w:r w:rsidR="0051254C">
        <w:t>.</w:t>
      </w:r>
      <w:r>
        <w:t xml:space="preserve"> </w:t>
      </w:r>
      <w:r w:rsidR="00352F4E">
        <w:t>Each Council member</w:t>
      </w:r>
      <w:r w:rsidR="00987B5D">
        <w:t>, including the reeve or mayor,</w:t>
      </w:r>
      <w:r w:rsidR="00352F4E">
        <w:t xml:space="preserve"> </w:t>
      </w:r>
      <w:r>
        <w:t>vote</w:t>
      </w:r>
      <w:r w:rsidR="00352F4E">
        <w:t>s</w:t>
      </w:r>
      <w:r>
        <w:t xml:space="preserve"> on all matters put before council unless legislation permits or requires the member to abstain from voting. </w:t>
      </w:r>
      <w:r w:rsidR="00465869">
        <w:t xml:space="preserve"> </w:t>
      </w:r>
    </w:p>
    <w:p w:rsidR="00465869" w:rsidRDefault="00465869" w:rsidP="00C94DA2">
      <w:pPr>
        <w:ind w:left="720"/>
      </w:pPr>
    </w:p>
    <w:p w:rsidR="00AF2FB6" w:rsidRDefault="00465869" w:rsidP="00C94DA2">
      <w:pPr>
        <w:ind w:left="720"/>
      </w:pPr>
      <w:r>
        <w:t>Should a council member abstain from voting on a matter before council even if he or she is not required to abstain, it is deemed the member has voted in the negative.</w:t>
      </w:r>
      <w:r w:rsidR="004C7E86">
        <w:t xml:space="preserve"> </w:t>
      </w:r>
      <w:r w:rsidR="00AF2FB6">
        <w:t xml:space="preserve">The administrator shall ensure that each abstention and the reasons for the abstention are recorded in the minutes of the meeting. </w:t>
      </w:r>
    </w:p>
    <w:p w:rsidR="00AF2FB6" w:rsidRDefault="00AF2FB6" w:rsidP="00C94DA2">
      <w:pPr>
        <w:ind w:left="720"/>
      </w:pPr>
    </w:p>
    <w:p w:rsidR="00465869" w:rsidRDefault="004C7E86" w:rsidP="00C94DA2">
      <w:pPr>
        <w:ind w:left="720"/>
      </w:pPr>
      <w:r>
        <w:t xml:space="preserve">If there </w:t>
      </w:r>
      <w:r w:rsidR="00AF2FB6">
        <w:t>are an equal number of votes</w:t>
      </w:r>
      <w:r>
        <w:t xml:space="preserve"> for and against a resolution or bylaw</w:t>
      </w:r>
      <w:r w:rsidR="00AF2FB6">
        <w:t xml:space="preserve"> that bylaw or resolution is defeated.</w:t>
      </w:r>
    </w:p>
    <w:p w:rsidR="0051254C" w:rsidRPr="00C91BA0" w:rsidRDefault="0051254C" w:rsidP="00040A29">
      <w:pPr>
        <w:pStyle w:val="StyleHeading2TimesNewRomanNotItalicFirstline05"/>
      </w:pPr>
      <w:bookmarkStart w:id="44" w:name="_Toc272308745"/>
      <w:bookmarkStart w:id="45" w:name="_Toc316888216"/>
      <w:r w:rsidRPr="00C91BA0">
        <w:t>Recorded Votes</w:t>
      </w:r>
      <w:bookmarkEnd w:id="44"/>
      <w:r w:rsidR="003707FF" w:rsidRPr="003707FF">
        <w:rPr>
          <w:rStyle w:val="FootnoteReference"/>
          <w:b w:val="0"/>
          <w:sz w:val="20"/>
        </w:rPr>
        <w:footnoteReference w:id="23"/>
      </w:r>
      <w:bookmarkEnd w:id="45"/>
    </w:p>
    <w:p w:rsidR="0051254C" w:rsidRDefault="0051254C" w:rsidP="0051254C">
      <w:r>
        <w:tab/>
        <w:t xml:space="preserve">From time to time council members may wish to have a recorded vote where the </w:t>
      </w:r>
    </w:p>
    <w:p w:rsidR="0051254C" w:rsidRDefault="0051254C" w:rsidP="0051254C">
      <w:r>
        <w:tab/>
      </w:r>
      <w:r w:rsidR="004C7E86">
        <w:t>m</w:t>
      </w:r>
      <w:r>
        <w:t xml:space="preserve">inutes </w:t>
      </w:r>
      <w:r w:rsidR="004C7E86">
        <w:t xml:space="preserve">will show the names of the members of council present and whether each </w:t>
      </w:r>
    </w:p>
    <w:p w:rsidR="004C7E86" w:rsidRDefault="004C7E86" w:rsidP="0051254C">
      <w:r>
        <w:tab/>
        <w:t xml:space="preserve">member voted for or against the proposal or abstained.  The request can be made </w:t>
      </w:r>
    </w:p>
    <w:p w:rsidR="004C7E86" w:rsidRDefault="004C7E86" w:rsidP="0051254C">
      <w:r>
        <w:lastRenderedPageBreak/>
        <w:tab/>
        <w:t xml:space="preserve">by any council member </w:t>
      </w:r>
      <w:r w:rsidR="00352F4E">
        <w:t xml:space="preserve">however it </w:t>
      </w:r>
      <w:r>
        <w:t xml:space="preserve">must be made </w:t>
      </w:r>
      <w:r w:rsidRPr="004C7E86">
        <w:rPr>
          <w:u w:val="single"/>
        </w:rPr>
        <w:t>before</w:t>
      </w:r>
      <w:r>
        <w:t xml:space="preserve"> the vote is taken. </w:t>
      </w:r>
    </w:p>
    <w:p w:rsidR="003F2FBB" w:rsidRPr="00C91BA0" w:rsidRDefault="003F2FBB" w:rsidP="00040A29">
      <w:pPr>
        <w:pStyle w:val="StyleHeading2TimesNewRomanNotItalicFirstline05"/>
      </w:pPr>
      <w:bookmarkStart w:id="46" w:name="_Toc272308746"/>
      <w:bookmarkStart w:id="47" w:name="_Toc316888217"/>
      <w:r w:rsidRPr="00C91BA0">
        <w:t>Rules of Parliamentary Procedure</w:t>
      </w:r>
      <w:bookmarkEnd w:id="46"/>
      <w:bookmarkEnd w:id="47"/>
    </w:p>
    <w:p w:rsidR="00444EFF" w:rsidRDefault="00444EFF" w:rsidP="00444EFF">
      <w:r>
        <w:tab/>
        <w:t xml:space="preserve">Following parliamentary procedure rules during council meetings will help </w:t>
      </w:r>
      <w:r w:rsidR="000D77C1">
        <w:t>in the</w:t>
      </w:r>
      <w:r>
        <w:t xml:space="preserve"> </w:t>
      </w:r>
    </w:p>
    <w:p w:rsidR="00444EFF" w:rsidRDefault="00444EFF" w:rsidP="00444EFF">
      <w:pPr>
        <w:ind w:left="720"/>
      </w:pPr>
      <w:r>
        <w:t>decision making process of councils. The main objectives of parliamentary procedure rules are to guard against hasty, ill-considered action</w:t>
      </w:r>
      <w:r w:rsidR="00352F4E">
        <w:t>s</w:t>
      </w:r>
      <w:r>
        <w:t xml:space="preserve">, to give each member an equal right to be heard, to determine the will of the majority and to protect the rights of the minority.  </w:t>
      </w:r>
      <w:r w:rsidR="00352F4E">
        <w:t xml:space="preserve">For further information about parliamentary procedure </w:t>
      </w:r>
      <w:r w:rsidR="00803A04">
        <w:t>municipalities</w:t>
      </w:r>
      <w:r w:rsidR="00352F4E">
        <w:t xml:space="preserve"> may wish to obtain one of the following publications:</w:t>
      </w:r>
    </w:p>
    <w:p w:rsidR="00444EFF" w:rsidRDefault="00444EFF" w:rsidP="00444EFF">
      <w:pPr>
        <w:ind w:left="720"/>
      </w:pPr>
    </w:p>
    <w:p w:rsidR="00444EFF" w:rsidRPr="00444EFF" w:rsidRDefault="00444EFF" w:rsidP="00080D61">
      <w:pPr>
        <w:numPr>
          <w:ilvl w:val="0"/>
          <w:numId w:val="38"/>
        </w:numPr>
        <w:tabs>
          <w:tab w:val="clear" w:pos="1440"/>
        </w:tabs>
        <w:ind w:left="1080"/>
        <w:rPr>
          <w:i/>
        </w:rPr>
      </w:pPr>
      <w:r w:rsidRPr="00444EFF">
        <w:rPr>
          <w:i/>
        </w:rPr>
        <w:t>Robert’s Rules of Order</w:t>
      </w:r>
    </w:p>
    <w:p w:rsidR="00444EFF" w:rsidRPr="00444EFF" w:rsidRDefault="00444EFF" w:rsidP="00080D61">
      <w:pPr>
        <w:numPr>
          <w:ilvl w:val="0"/>
          <w:numId w:val="38"/>
        </w:numPr>
        <w:tabs>
          <w:tab w:val="clear" w:pos="1440"/>
        </w:tabs>
        <w:ind w:left="1080"/>
        <w:rPr>
          <w:i/>
        </w:rPr>
      </w:pPr>
      <w:r w:rsidRPr="00444EFF">
        <w:rPr>
          <w:i/>
        </w:rPr>
        <w:t>Beauchesne’s Parliamentary Rules and Forms</w:t>
      </w:r>
    </w:p>
    <w:p w:rsidR="00444EFF" w:rsidRPr="00444EFF" w:rsidRDefault="00444EFF" w:rsidP="00080D61">
      <w:pPr>
        <w:numPr>
          <w:ilvl w:val="0"/>
          <w:numId w:val="38"/>
        </w:numPr>
        <w:tabs>
          <w:tab w:val="clear" w:pos="1440"/>
        </w:tabs>
        <w:ind w:left="1080"/>
        <w:rPr>
          <w:i/>
        </w:rPr>
      </w:pPr>
      <w:r w:rsidRPr="00444EFF">
        <w:rPr>
          <w:i/>
        </w:rPr>
        <w:t>Bourinot’s Rules of Order</w:t>
      </w:r>
    </w:p>
    <w:p w:rsidR="00444EFF" w:rsidRPr="00444EFF" w:rsidRDefault="00444EFF" w:rsidP="00080D61">
      <w:pPr>
        <w:numPr>
          <w:ilvl w:val="0"/>
          <w:numId w:val="38"/>
        </w:numPr>
        <w:tabs>
          <w:tab w:val="clear" w:pos="1440"/>
        </w:tabs>
        <w:ind w:left="1080"/>
        <w:rPr>
          <w:i/>
        </w:rPr>
      </w:pPr>
      <w:r w:rsidRPr="00444EFF">
        <w:rPr>
          <w:i/>
        </w:rPr>
        <w:t>Auer’s Essentials of Parliamentary Procedures</w:t>
      </w:r>
    </w:p>
    <w:p w:rsidR="00444EFF" w:rsidRPr="00444EFF" w:rsidRDefault="00444EFF" w:rsidP="00080D61">
      <w:pPr>
        <w:numPr>
          <w:ilvl w:val="0"/>
          <w:numId w:val="38"/>
        </w:numPr>
        <w:tabs>
          <w:tab w:val="clear" w:pos="1440"/>
        </w:tabs>
        <w:ind w:left="1080"/>
        <w:rPr>
          <w:i/>
        </w:rPr>
      </w:pPr>
      <w:r w:rsidRPr="00444EFF">
        <w:rPr>
          <w:i/>
        </w:rPr>
        <w:t>Kerr and Kings Procedures for Meetings and Organizations</w:t>
      </w:r>
    </w:p>
    <w:p w:rsidR="003F2FBB" w:rsidRDefault="003F2FBB" w:rsidP="00080D61">
      <w:pPr>
        <w:ind w:left="1080" w:hanging="360"/>
      </w:pPr>
      <w:r>
        <w:tab/>
      </w:r>
    </w:p>
    <w:p w:rsidR="006008E5" w:rsidRPr="007C32DD" w:rsidRDefault="00FF023A" w:rsidP="007C32DD">
      <w:pPr>
        <w:pStyle w:val="Heading1"/>
        <w:rPr>
          <w:rFonts w:ascii="Times New Roman" w:hAnsi="Times New Roman"/>
        </w:rPr>
      </w:pPr>
      <w:bookmarkStart w:id="48" w:name="_Toc272308747"/>
      <w:bookmarkStart w:id="49" w:name="_Toc316888218"/>
      <w:r w:rsidRPr="007C32DD">
        <w:rPr>
          <w:rFonts w:ascii="Times New Roman" w:hAnsi="Times New Roman"/>
        </w:rPr>
        <w:t>Bylaws</w:t>
      </w:r>
      <w:bookmarkEnd w:id="48"/>
      <w:bookmarkEnd w:id="49"/>
    </w:p>
    <w:p w:rsidR="00FF023A" w:rsidRPr="00C91BA0" w:rsidRDefault="00FF023A" w:rsidP="00040A29">
      <w:pPr>
        <w:pStyle w:val="StyleHeading2TimesNewRomanNotItalicFirstline05"/>
      </w:pPr>
      <w:bookmarkStart w:id="50" w:name="_Toc272308748"/>
      <w:bookmarkStart w:id="51" w:name="_Toc316888219"/>
      <w:r w:rsidRPr="00C91BA0">
        <w:t>Areas of Jurisdiction</w:t>
      </w:r>
      <w:bookmarkEnd w:id="50"/>
      <w:r w:rsidR="003707FF" w:rsidRPr="00BB612E">
        <w:rPr>
          <w:rStyle w:val="FootnoteReference"/>
          <w:b w:val="0"/>
          <w:sz w:val="20"/>
        </w:rPr>
        <w:footnoteReference w:id="24"/>
      </w:r>
      <w:bookmarkEnd w:id="51"/>
    </w:p>
    <w:p w:rsidR="00FF023A" w:rsidRDefault="00FF023A" w:rsidP="00AC3C91">
      <w:pPr>
        <w:pStyle w:val="BodyTextIndent"/>
        <w:ind w:left="720"/>
      </w:pPr>
      <w:r>
        <w:t xml:space="preserve">The MA establishes the areas of jurisdiction that enable the council to pass bylaws relating to </w:t>
      </w:r>
      <w:r w:rsidR="001964D0">
        <w:t>various</w:t>
      </w:r>
      <w:r>
        <w:t xml:space="preserve"> matters. The areas of jurisdiction set out the ability for council to pass bylaws for:</w:t>
      </w:r>
    </w:p>
    <w:p w:rsidR="00FF023A" w:rsidRDefault="00FF023A" w:rsidP="00080D61">
      <w:pPr>
        <w:pStyle w:val="List2"/>
        <w:numPr>
          <w:ilvl w:val="0"/>
          <w:numId w:val="39"/>
        </w:numPr>
        <w:tabs>
          <w:tab w:val="clear" w:pos="1440"/>
        </w:tabs>
        <w:ind w:left="1080"/>
      </w:pPr>
      <w:r>
        <w:t>the peace, order and good government of the municipality;</w:t>
      </w:r>
    </w:p>
    <w:p w:rsidR="00FF023A" w:rsidRDefault="00FF023A" w:rsidP="00080D61">
      <w:pPr>
        <w:pStyle w:val="List2"/>
        <w:numPr>
          <w:ilvl w:val="0"/>
          <w:numId w:val="39"/>
        </w:numPr>
        <w:tabs>
          <w:tab w:val="clear" w:pos="1440"/>
        </w:tabs>
        <w:ind w:left="1080"/>
      </w:pPr>
      <w:r>
        <w:t xml:space="preserve">the safety, health and welfare of people and the protection of people and property; </w:t>
      </w:r>
    </w:p>
    <w:p w:rsidR="00FF023A" w:rsidRDefault="00FF023A" w:rsidP="00080D61">
      <w:pPr>
        <w:pStyle w:val="List2"/>
        <w:numPr>
          <w:ilvl w:val="0"/>
          <w:numId w:val="39"/>
        </w:numPr>
        <w:tabs>
          <w:tab w:val="clear" w:pos="1440"/>
        </w:tabs>
        <w:ind w:left="1080"/>
      </w:pPr>
      <w:r>
        <w:t>people, activities and things in, on or near a public place or a place that is open to the public;</w:t>
      </w:r>
    </w:p>
    <w:p w:rsidR="00FF023A" w:rsidRDefault="00FF023A" w:rsidP="00080D61">
      <w:pPr>
        <w:pStyle w:val="List2"/>
        <w:numPr>
          <w:ilvl w:val="0"/>
          <w:numId w:val="39"/>
        </w:numPr>
        <w:tabs>
          <w:tab w:val="clear" w:pos="1440"/>
        </w:tabs>
        <w:ind w:left="1080"/>
      </w:pPr>
      <w:r>
        <w:t>nuisances, including property, activities or things that affect the amenity of a neighborhood;</w:t>
      </w:r>
    </w:p>
    <w:p w:rsidR="00FF023A" w:rsidRDefault="00FF023A" w:rsidP="00080D61">
      <w:pPr>
        <w:pStyle w:val="List2"/>
        <w:numPr>
          <w:ilvl w:val="0"/>
          <w:numId w:val="39"/>
        </w:numPr>
        <w:tabs>
          <w:tab w:val="clear" w:pos="1440"/>
        </w:tabs>
        <w:ind w:left="1080"/>
      </w:pPr>
      <w:r>
        <w:t>transport and transportation systems including carriers of persons or goods</w:t>
      </w:r>
      <w:r w:rsidR="004D1D70">
        <w:t>;</w:t>
      </w:r>
    </w:p>
    <w:p w:rsidR="00FF023A" w:rsidRDefault="00FF023A" w:rsidP="00080D61">
      <w:pPr>
        <w:pStyle w:val="List2"/>
        <w:numPr>
          <w:ilvl w:val="0"/>
          <w:numId w:val="39"/>
        </w:numPr>
        <w:tabs>
          <w:tab w:val="clear" w:pos="1440"/>
        </w:tabs>
        <w:ind w:left="1080"/>
      </w:pPr>
      <w:r>
        <w:t xml:space="preserve">subject to </w:t>
      </w:r>
      <w:r w:rsidRPr="003B1459">
        <w:rPr>
          <w:i/>
        </w:rPr>
        <w:t>The Highway Traffic Ac</w:t>
      </w:r>
      <w:r>
        <w:rPr>
          <w:i/>
        </w:rPr>
        <w:t>t,</w:t>
      </w:r>
      <w:r>
        <w:t xml:space="preserve"> the use of vehicles and the regulation of pedestrians;</w:t>
      </w:r>
    </w:p>
    <w:p w:rsidR="00FF023A" w:rsidRDefault="00FF023A" w:rsidP="00080D61">
      <w:pPr>
        <w:pStyle w:val="List2"/>
        <w:numPr>
          <w:ilvl w:val="0"/>
          <w:numId w:val="39"/>
        </w:numPr>
        <w:tabs>
          <w:tab w:val="clear" w:pos="1440"/>
        </w:tabs>
        <w:ind w:left="1080"/>
      </w:pPr>
      <w:r>
        <w:t>streets and roads, including temporary and permanent openings and closings;</w:t>
      </w:r>
    </w:p>
    <w:p w:rsidR="00FF023A" w:rsidRDefault="00FF023A" w:rsidP="00080D61">
      <w:pPr>
        <w:pStyle w:val="List2"/>
        <w:numPr>
          <w:ilvl w:val="0"/>
          <w:numId w:val="39"/>
        </w:numPr>
        <w:tabs>
          <w:tab w:val="clear" w:pos="1440"/>
        </w:tabs>
        <w:ind w:left="1080"/>
      </w:pPr>
      <w:r>
        <w:t>businesses and business activities and persons engaged in business;</w:t>
      </w:r>
    </w:p>
    <w:p w:rsidR="00FF023A" w:rsidRDefault="00FF023A" w:rsidP="00080D61">
      <w:pPr>
        <w:pStyle w:val="List2"/>
        <w:numPr>
          <w:ilvl w:val="0"/>
          <w:numId w:val="39"/>
        </w:numPr>
        <w:tabs>
          <w:tab w:val="clear" w:pos="1440"/>
        </w:tabs>
        <w:ind w:left="1080"/>
      </w:pPr>
      <w:r>
        <w:t>services provided by or on behalf of the municipality, including establishing fees for providing those services;</w:t>
      </w:r>
    </w:p>
    <w:p w:rsidR="00FF023A" w:rsidRDefault="00FF023A" w:rsidP="00080D61">
      <w:pPr>
        <w:pStyle w:val="List2"/>
        <w:numPr>
          <w:ilvl w:val="0"/>
          <w:numId w:val="39"/>
        </w:numPr>
        <w:tabs>
          <w:tab w:val="clear" w:pos="1440"/>
        </w:tabs>
        <w:ind w:left="1080"/>
      </w:pPr>
      <w:r>
        <w:t>public utilities</w:t>
      </w:r>
      <w:r w:rsidR="004D1D70">
        <w:t>;</w:t>
      </w:r>
    </w:p>
    <w:p w:rsidR="008825A0" w:rsidRPr="008825A0" w:rsidRDefault="00FF023A" w:rsidP="00080D61">
      <w:pPr>
        <w:pStyle w:val="List2"/>
        <w:numPr>
          <w:ilvl w:val="0"/>
          <w:numId w:val="39"/>
        </w:numPr>
        <w:tabs>
          <w:tab w:val="clear" w:pos="1440"/>
        </w:tabs>
        <w:ind w:left="1080"/>
        <w:rPr>
          <w:i/>
        </w:rPr>
      </w:pPr>
      <w:r>
        <w:t xml:space="preserve">wild and domestic animals and activities in relation to them; </w:t>
      </w:r>
      <w:r w:rsidR="004D1D70">
        <w:t>and</w:t>
      </w:r>
    </w:p>
    <w:p w:rsidR="00987B5D" w:rsidRPr="00E361DC" w:rsidRDefault="00E6545E" w:rsidP="00080D61">
      <w:pPr>
        <w:pStyle w:val="List2"/>
        <w:numPr>
          <w:ilvl w:val="0"/>
          <w:numId w:val="39"/>
        </w:numPr>
        <w:tabs>
          <w:tab w:val="clear" w:pos="1440"/>
        </w:tabs>
        <w:ind w:left="1080"/>
        <w:rPr>
          <w:i/>
        </w:rPr>
      </w:pPr>
      <w:r>
        <w:t>th</w:t>
      </w:r>
      <w:r w:rsidR="0084681F">
        <w:t>e</w:t>
      </w:r>
      <w:r>
        <w:t xml:space="preserve"> abandonment, discontinuance, dismantling, removal or d</w:t>
      </w:r>
      <w:r w:rsidR="0084681F">
        <w:t>eco</w:t>
      </w:r>
      <w:r>
        <w:t>m</w:t>
      </w:r>
      <w:r w:rsidR="0084681F">
        <w:t>m</w:t>
      </w:r>
      <w:r>
        <w:t xml:space="preserve">issioning of any use, building or other structure, including former railway </w:t>
      </w:r>
      <w:r w:rsidR="0084681F">
        <w:t>l</w:t>
      </w:r>
      <w:r>
        <w:t>ines</w:t>
      </w:r>
      <w:r w:rsidR="0084681F">
        <w:t>,</w:t>
      </w:r>
      <w:r>
        <w:t xml:space="preserve"> and the reclamation of the land on which the use, buildin</w:t>
      </w:r>
      <w:r w:rsidR="00E361DC">
        <w:t>g or other structure is located</w:t>
      </w:r>
    </w:p>
    <w:p w:rsidR="00B01781" w:rsidRPr="00CC36B6" w:rsidRDefault="007C32DD" w:rsidP="00F2572C">
      <w:pPr>
        <w:pStyle w:val="StyleHeading2TimesNewRomanNotItalic"/>
      </w:pPr>
      <w:bookmarkStart w:id="52" w:name="_Toc272308749"/>
      <w:bookmarkStart w:id="53" w:name="_Toc316888220"/>
      <w:r w:rsidRPr="00CC36B6">
        <w:lastRenderedPageBreak/>
        <w:t>Bylaw Procedures</w:t>
      </w:r>
      <w:bookmarkEnd w:id="52"/>
      <w:r w:rsidR="00CF1200" w:rsidRPr="00CF1200">
        <w:rPr>
          <w:rStyle w:val="FootnoteReference"/>
          <w:b w:val="0"/>
          <w:sz w:val="20"/>
          <w:szCs w:val="20"/>
        </w:rPr>
        <w:footnoteReference w:id="25"/>
      </w:r>
      <w:bookmarkEnd w:id="53"/>
    </w:p>
    <w:p w:rsidR="00252D23" w:rsidRDefault="00252D23" w:rsidP="007C32DD">
      <w:pPr>
        <w:ind w:left="720"/>
      </w:pPr>
      <w:r>
        <w:t xml:space="preserve">In specific situations, such as within the areas of jurisdiction, the legislation states that council is to exercise </w:t>
      </w:r>
      <w:r w:rsidR="00BC4FDE">
        <w:t>the</w:t>
      </w:r>
      <w:r>
        <w:t xml:space="preserve"> authority through the passage of bylaws. Other situations may not indicate how the action is to be taken.  In those cases council has the option of using a bylaw or a resolution in taking the action. </w:t>
      </w:r>
    </w:p>
    <w:p w:rsidR="00252D23" w:rsidRDefault="00252D23" w:rsidP="007C32DD">
      <w:pPr>
        <w:ind w:left="720"/>
      </w:pPr>
    </w:p>
    <w:p w:rsidR="007C32DD" w:rsidRDefault="00252D23" w:rsidP="007C32DD">
      <w:pPr>
        <w:ind w:left="720"/>
      </w:pPr>
      <w:r>
        <w:t>T</w:t>
      </w:r>
      <w:r w:rsidR="007C32DD">
        <w:t xml:space="preserve">he MA sets out the procedure for passing municipal bylaws.  Every proposed bylaw must have </w:t>
      </w:r>
      <w:r w:rsidR="00E361DC">
        <w:t>three</w:t>
      </w:r>
      <w:r w:rsidR="007C32DD">
        <w:t xml:space="preserve"> distinct and separate readings. </w:t>
      </w:r>
      <w:r w:rsidR="00E361DC">
        <w:t>It must not have more than two</w:t>
      </w:r>
      <w:r w:rsidR="00397CB6">
        <w:t xml:space="preserve"> readings at on</w:t>
      </w:r>
      <w:r w:rsidR="003027EE">
        <w:t>e</w:t>
      </w:r>
      <w:r w:rsidR="00397CB6">
        <w:t xml:space="preserve"> meeting</w:t>
      </w:r>
      <w:r w:rsidR="008328AB">
        <w:t xml:space="preserve">.  If it is necessary or desirable, </w:t>
      </w:r>
      <w:r w:rsidR="00397CB6">
        <w:t xml:space="preserve">members of council </w:t>
      </w:r>
      <w:r w:rsidR="008328AB">
        <w:t>may</w:t>
      </w:r>
      <w:r w:rsidR="00397CB6">
        <w:t xml:space="preserve"> unanimously agree to consider </w:t>
      </w:r>
      <w:r w:rsidR="008328AB">
        <w:t>three</w:t>
      </w:r>
      <w:r w:rsidR="00397CB6">
        <w:t xml:space="preserve"> readings at </w:t>
      </w:r>
      <w:r w:rsidR="00B05874">
        <w:t>a single</w:t>
      </w:r>
      <w:r w:rsidR="003027EE">
        <w:t xml:space="preserve"> </w:t>
      </w:r>
      <w:r w:rsidR="00397CB6">
        <w:t xml:space="preserve">meeting. </w:t>
      </w:r>
    </w:p>
    <w:p w:rsidR="00397CB6" w:rsidRDefault="00397CB6" w:rsidP="007C32DD">
      <w:pPr>
        <w:ind w:left="720"/>
      </w:pPr>
    </w:p>
    <w:p w:rsidR="00397CB6" w:rsidRDefault="00397CB6" w:rsidP="007C32DD">
      <w:pPr>
        <w:ind w:left="720"/>
      </w:pPr>
      <w:r>
        <w:t xml:space="preserve">Members of council present at the meeting in which the first reading is to take place must be given or have had the opportunity to review the full text of the proposed bylaw before the bylaw receives </w:t>
      </w:r>
      <w:r w:rsidR="00934666">
        <w:t>first</w:t>
      </w:r>
      <w:r>
        <w:t xml:space="preserve"> reading. As well each member of council present at the meeting in which </w:t>
      </w:r>
      <w:r w:rsidR="00934666">
        <w:t>third</w:t>
      </w:r>
      <w:r>
        <w:t xml:space="preserve"> reading is to take place must be given or have had the opportunity to review the full text of the proposed bylaw and any amendments that were passed after the first reading. </w:t>
      </w:r>
    </w:p>
    <w:p w:rsidR="00397CB6" w:rsidRDefault="00397CB6" w:rsidP="007C32DD">
      <w:pPr>
        <w:ind w:left="720"/>
      </w:pPr>
    </w:p>
    <w:p w:rsidR="00252D23" w:rsidRDefault="00397CB6" w:rsidP="007C32DD">
      <w:pPr>
        <w:ind w:left="720"/>
      </w:pPr>
      <w:r>
        <w:t xml:space="preserve">A proposed bylaw is defeated if it does not receive </w:t>
      </w:r>
      <w:r w:rsidR="00934666">
        <w:t>third</w:t>
      </w:r>
      <w:r>
        <w:t xml:space="preserve"> reading within two years after first reading.  A bylaw is passed when it</w:t>
      </w:r>
      <w:r w:rsidR="003027EE">
        <w:t xml:space="preserve"> has</w:t>
      </w:r>
      <w:r>
        <w:t xml:space="preserve"> received </w:t>
      </w:r>
      <w:r w:rsidR="00934666">
        <w:t>third</w:t>
      </w:r>
      <w:r>
        <w:t xml:space="preserve"> reading. </w:t>
      </w:r>
      <w:r w:rsidR="00252D23">
        <w:t xml:space="preserve"> A bylaw comes into force </w:t>
      </w:r>
      <w:r w:rsidR="00934666">
        <w:t>when</w:t>
      </w:r>
      <w:r w:rsidR="00252D23">
        <w:t xml:space="preserve"> it is passed</w:t>
      </w:r>
      <w:r w:rsidR="003027EE">
        <w:t xml:space="preserve"> or at a </w:t>
      </w:r>
      <w:r w:rsidR="00934666">
        <w:t xml:space="preserve">specified </w:t>
      </w:r>
      <w:r w:rsidR="003027EE">
        <w:t>date in the future,</w:t>
      </w:r>
      <w:r w:rsidR="00252D23">
        <w:t xml:space="preserve"> however if legislation requires a bylaw to have approval by an approving authority, the bylaw does not come into force until such approval has been received. </w:t>
      </w:r>
    </w:p>
    <w:p w:rsidR="00252D23" w:rsidRDefault="00252D23" w:rsidP="007C32DD">
      <w:pPr>
        <w:ind w:left="720"/>
      </w:pPr>
    </w:p>
    <w:p w:rsidR="00F91441" w:rsidRDefault="00252D23" w:rsidP="00CF1200">
      <w:pPr>
        <w:ind w:left="720"/>
      </w:pPr>
      <w:r>
        <w:t xml:space="preserve">With the </w:t>
      </w:r>
      <w:r w:rsidR="003027EE">
        <w:t>power</w:t>
      </w:r>
      <w:r>
        <w:t xml:space="preserve"> to pass a bylaw council may also amend or repeal a bylaw.  An amendment or repeal must be made in the same way as the original bylaw.  </w:t>
      </w:r>
      <w:r w:rsidR="002C0E18">
        <w:t>There are some restrictions relati</w:t>
      </w:r>
      <w:r w:rsidR="00DD08BF">
        <w:t>ve to amending bylaws</w:t>
      </w:r>
      <w:r w:rsidR="002C0E18">
        <w:t xml:space="preserve"> enacted as the result of a referendum.</w:t>
      </w:r>
    </w:p>
    <w:p w:rsidR="00D76312" w:rsidRPr="00D76312" w:rsidRDefault="00F91441" w:rsidP="00D76312">
      <w:pPr>
        <w:pStyle w:val="Heading1"/>
        <w:rPr>
          <w:rFonts w:ascii="Times New Roman" w:hAnsi="Times New Roman"/>
        </w:rPr>
      </w:pPr>
      <w:bookmarkStart w:id="54" w:name="_Toc272308750"/>
      <w:bookmarkStart w:id="55" w:name="_Toc316888221"/>
      <w:r w:rsidRPr="00D76312">
        <w:rPr>
          <w:rFonts w:ascii="Times New Roman" w:hAnsi="Times New Roman"/>
        </w:rPr>
        <w:t>Pecuniary Interest</w:t>
      </w:r>
      <w:bookmarkEnd w:id="54"/>
      <w:r w:rsidR="00CF1200" w:rsidRPr="00CF1200">
        <w:rPr>
          <w:rStyle w:val="FootnoteReference"/>
          <w:rFonts w:ascii="Times New Roman" w:hAnsi="Times New Roman"/>
          <w:b w:val="0"/>
          <w:sz w:val="20"/>
          <w:szCs w:val="20"/>
        </w:rPr>
        <w:footnoteReference w:id="26"/>
      </w:r>
      <w:bookmarkEnd w:id="55"/>
    </w:p>
    <w:p w:rsidR="00FF11E5" w:rsidRDefault="002F2860" w:rsidP="002F2860">
      <w:pPr>
        <w:ind w:left="720"/>
      </w:pPr>
      <w:r>
        <w:t xml:space="preserve">Pecuniary </w:t>
      </w:r>
      <w:r w:rsidR="004D1D70">
        <w:t>i</w:t>
      </w:r>
      <w:r>
        <w:t xml:space="preserve">nterest occurs when a council member or someone in the member’s family has a controlling interest or is a director or senior officer of a corporation that could make a financial profit or be adversely affected financially by a decision of council.  A council member also has a pecuniary interest if he/she or a closely connected person could make a financial profit or be adversely affected by a decision of council.  Members do not have pecuniary interest in any situation or </w:t>
      </w:r>
      <w:r w:rsidR="00272D06">
        <w:t xml:space="preserve">matter that </w:t>
      </w:r>
      <w:r>
        <w:t>the</w:t>
      </w:r>
      <w:r w:rsidR="00272D06">
        <w:t xml:space="preserve"> council</w:t>
      </w:r>
      <w:r>
        <w:t xml:space="preserve"> member (or a closely connected person) may have as a voter, taxpayer or utility customer of the municipality.  Section 143 of the MA specifies the situations in which council members are not considered to have pecuniary interest.</w:t>
      </w:r>
    </w:p>
    <w:p w:rsidR="00872E4A" w:rsidRPr="00C91BA0" w:rsidRDefault="00872E4A" w:rsidP="00476099">
      <w:pPr>
        <w:pStyle w:val="StyleHeading2TimesNewRomanNotItalicFirstline05"/>
      </w:pPr>
      <w:bookmarkStart w:id="56" w:name="_Toc272308751"/>
      <w:bookmarkStart w:id="57" w:name="_Toc316888222"/>
      <w:r w:rsidRPr="00C91BA0">
        <w:t>Disclosure of Pecuniary Interest</w:t>
      </w:r>
      <w:bookmarkEnd w:id="56"/>
      <w:r w:rsidR="00F54345" w:rsidRPr="00F54345">
        <w:rPr>
          <w:rStyle w:val="FootnoteReference"/>
          <w:b w:val="0"/>
          <w:sz w:val="20"/>
        </w:rPr>
        <w:footnoteReference w:id="27"/>
      </w:r>
      <w:bookmarkEnd w:id="57"/>
    </w:p>
    <w:p w:rsidR="00872E4A" w:rsidRDefault="00872E4A" w:rsidP="00872E4A">
      <w:r>
        <w:tab/>
        <w:t xml:space="preserve">When a member of council has a pecuniary interest in a matter before council, a </w:t>
      </w:r>
    </w:p>
    <w:p w:rsidR="00872E4A" w:rsidRDefault="00872E4A" w:rsidP="00872E4A">
      <w:r>
        <w:lastRenderedPageBreak/>
        <w:tab/>
        <w:t xml:space="preserve">council committee or a controlled </w:t>
      </w:r>
      <w:r w:rsidR="000D77C1">
        <w:t>corporation,</w:t>
      </w:r>
      <w:r>
        <w:t xml:space="preserve"> of which the member is a director,</w:t>
      </w:r>
    </w:p>
    <w:p w:rsidR="00872E4A" w:rsidRDefault="00872E4A" w:rsidP="00872E4A">
      <w:r>
        <w:tab/>
        <w:t>it is the onus of the council member to:</w:t>
      </w:r>
    </w:p>
    <w:p w:rsidR="00872E4A" w:rsidRDefault="00872E4A" w:rsidP="00872E4A">
      <w:pPr>
        <w:numPr>
          <w:ilvl w:val="0"/>
          <w:numId w:val="24"/>
        </w:numPr>
      </w:pPr>
      <w:r>
        <w:t>declare the interest before any discussion in the matter</w:t>
      </w:r>
      <w:r w:rsidR="00D93372">
        <w:t>;</w:t>
      </w:r>
    </w:p>
    <w:p w:rsidR="00872E4A" w:rsidRDefault="00872E4A" w:rsidP="00872E4A">
      <w:pPr>
        <w:numPr>
          <w:ilvl w:val="0"/>
          <w:numId w:val="24"/>
        </w:numPr>
      </w:pPr>
      <w:r>
        <w:t>abstain from voting on any question relating to the matter</w:t>
      </w:r>
      <w:r w:rsidR="00D93372">
        <w:t>;</w:t>
      </w:r>
    </w:p>
    <w:p w:rsidR="00872E4A" w:rsidRDefault="00D93372" w:rsidP="00872E4A">
      <w:pPr>
        <w:numPr>
          <w:ilvl w:val="0"/>
          <w:numId w:val="24"/>
        </w:numPr>
      </w:pPr>
      <w:r>
        <w:t>abstain from discussion of the matter and</w:t>
      </w:r>
    </w:p>
    <w:p w:rsidR="00D93372" w:rsidRDefault="00D93372" w:rsidP="00872E4A">
      <w:pPr>
        <w:numPr>
          <w:ilvl w:val="0"/>
          <w:numId w:val="24"/>
        </w:numPr>
      </w:pPr>
      <w:r>
        <w:t xml:space="preserve">leave the meeting while the matter is being discussed and voted on. </w:t>
      </w:r>
    </w:p>
    <w:p w:rsidR="00D93372" w:rsidRDefault="00D93372" w:rsidP="00D93372">
      <w:pPr>
        <w:ind w:left="720"/>
      </w:pPr>
      <w:r>
        <w:t xml:space="preserve">The member shall not attempt, either before, during or after the meeting influence the voting in any way. </w:t>
      </w:r>
    </w:p>
    <w:p w:rsidR="0021561D" w:rsidRDefault="0021561D" w:rsidP="00D93372">
      <w:pPr>
        <w:ind w:left="720"/>
      </w:pPr>
    </w:p>
    <w:p w:rsidR="0021561D" w:rsidRDefault="0021561D" w:rsidP="00D93372">
      <w:pPr>
        <w:ind w:left="720"/>
      </w:pPr>
      <w:r>
        <w:t xml:space="preserve">It is </w:t>
      </w:r>
      <w:r w:rsidR="00890BFB">
        <w:t xml:space="preserve">the </w:t>
      </w:r>
      <w:r>
        <w:t xml:space="preserve">duty </w:t>
      </w:r>
      <w:r w:rsidR="00890BFB">
        <w:t xml:space="preserve">of the individual </w:t>
      </w:r>
      <w:r>
        <w:t>member</w:t>
      </w:r>
      <w:r w:rsidR="00890BFB">
        <w:t xml:space="preserve"> of council</w:t>
      </w:r>
      <w:r>
        <w:t xml:space="preserve"> to determine whether or not </w:t>
      </w:r>
      <w:r w:rsidR="004D1D70">
        <w:t>he or she has a</w:t>
      </w:r>
      <w:r>
        <w:t xml:space="preserve"> pecuniary interest</w:t>
      </w:r>
      <w:r w:rsidR="004D1D70">
        <w:t xml:space="preserve"> with respect to the issue at hand</w:t>
      </w:r>
      <w:r>
        <w:t xml:space="preserve">.  It is not the responsibility of the administrator or another council member to point out a possible situation of pecuniary interest. </w:t>
      </w:r>
    </w:p>
    <w:p w:rsidR="00D93372" w:rsidRDefault="00D93372" w:rsidP="00D93372">
      <w:pPr>
        <w:ind w:left="720"/>
      </w:pPr>
    </w:p>
    <w:p w:rsidR="00D93372" w:rsidRDefault="00D93372" w:rsidP="00D93372">
      <w:pPr>
        <w:ind w:left="720"/>
      </w:pPr>
      <w:r>
        <w:t xml:space="preserve">If the matter before council is for the payment of an account </w:t>
      </w:r>
      <w:r w:rsidR="00272D06">
        <w:t xml:space="preserve">in which </w:t>
      </w:r>
      <w:r>
        <w:t>the funds have previously been committed</w:t>
      </w:r>
      <w:r w:rsidR="00274D37">
        <w:t>,</w:t>
      </w:r>
      <w:r>
        <w:t xml:space="preserve"> it is not necessary for the member to leave the room. </w:t>
      </w:r>
      <w:r w:rsidR="0021561D">
        <w:t xml:space="preserve">An example of this would be if council decided to </w:t>
      </w:r>
      <w:r w:rsidR="00953B65">
        <w:t>purchase</w:t>
      </w:r>
      <w:r w:rsidR="0021561D">
        <w:t xml:space="preserve"> a new piece of equipment for the municipality from </w:t>
      </w:r>
      <w:r w:rsidR="003027EE">
        <w:t>a</w:t>
      </w:r>
      <w:r w:rsidR="0021561D">
        <w:t xml:space="preserve"> business owned by a member of council.  The matter was discussed and voted on in a previous meeting where the council member declared his interest and did not partake in the discussion</w:t>
      </w:r>
      <w:r w:rsidR="003027EE">
        <w:t xml:space="preserve"> and left the meeting</w:t>
      </w:r>
      <w:r w:rsidR="0021561D">
        <w:t>.  At the next meeting the invoice for the equipment was presented for payment.  Because there was a previous decision to</w:t>
      </w:r>
      <w:r w:rsidR="004D1D70">
        <w:t xml:space="preserve"> spend the funds the member is </w:t>
      </w:r>
      <w:r w:rsidR="0021561D">
        <w:t xml:space="preserve">required to declare </w:t>
      </w:r>
      <w:r w:rsidR="00272D06">
        <w:t>his or her</w:t>
      </w:r>
      <w:r w:rsidR="0021561D">
        <w:t xml:space="preserve"> interest</w:t>
      </w:r>
      <w:r w:rsidR="001964D0">
        <w:t>, however he or she</w:t>
      </w:r>
      <w:r w:rsidR="004D1D70">
        <w:t xml:space="preserve"> may remain at the meeting.</w:t>
      </w:r>
      <w:r w:rsidR="0021561D">
        <w:t xml:space="preserve"> </w:t>
      </w:r>
    </w:p>
    <w:p w:rsidR="00953B65" w:rsidRDefault="00953B65" w:rsidP="00D93372">
      <w:pPr>
        <w:ind w:left="720"/>
      </w:pPr>
    </w:p>
    <w:p w:rsidR="00D93372" w:rsidRDefault="0021561D" w:rsidP="00D93372">
      <w:pPr>
        <w:ind w:left="720"/>
      </w:pPr>
      <w:r>
        <w:t xml:space="preserve">When the matter before council affects a member as a voter, taxpayer or owner, the member has a right to be heard by the council.  In this case the member shall leave his place at the council table but is not required to leave the room. He or she may exercise their right to be heard just </w:t>
      </w:r>
      <w:r w:rsidR="000D77C1">
        <w:t>as any</w:t>
      </w:r>
      <w:r>
        <w:t xml:space="preserve"> other person coming before council would. </w:t>
      </w:r>
      <w:r w:rsidR="001964D0">
        <w:t xml:space="preserve">Following presentation of his or her information, the member </w:t>
      </w:r>
      <w:r w:rsidR="00697A12">
        <w:t>is advised to</w:t>
      </w:r>
      <w:r w:rsidR="001964D0">
        <w:t xml:space="preserve"> leave the room notwithstanding his or her right as a ratepayer or citizen to observe council proceedings. </w:t>
      </w:r>
    </w:p>
    <w:p w:rsidR="0021561D" w:rsidRDefault="0021561D" w:rsidP="00D93372">
      <w:pPr>
        <w:ind w:left="720"/>
      </w:pPr>
    </w:p>
    <w:p w:rsidR="00697A12" w:rsidRDefault="0021561D" w:rsidP="00697A12">
      <w:pPr>
        <w:ind w:left="720"/>
      </w:pPr>
      <w:r>
        <w:t>When a member disclos</w:t>
      </w:r>
      <w:r w:rsidR="00FA6FB2">
        <w:t>es pecuniary interest</w:t>
      </w:r>
      <w:r w:rsidR="00697A12">
        <w:t xml:space="preserve"> </w:t>
      </w:r>
      <w:r w:rsidR="00FA6FB2">
        <w:t xml:space="preserve">the </w:t>
      </w:r>
      <w:smartTag w:uri="urn:schemas-microsoft-com:office:smarttags" w:element="PersonName">
        <w:r w:rsidR="00FA6FB2">
          <w:t>Administrator</w:t>
        </w:r>
      </w:smartTag>
      <w:r w:rsidR="00FA6FB2">
        <w:t xml:space="preserve"> shall record in the minutes any abstention or disclosure made by </w:t>
      </w:r>
      <w:r w:rsidR="00697A12">
        <w:t>the member</w:t>
      </w:r>
      <w:r w:rsidR="00FA6FB2">
        <w:t xml:space="preserve"> of council.</w:t>
      </w:r>
      <w:r w:rsidR="00697A12">
        <w:t xml:space="preserve"> The member </w:t>
      </w:r>
      <w:r w:rsidR="00640D8A">
        <w:t xml:space="preserve">is not to be counted for the purpose of determining whether a quorum of council is present when the matter or question is put to a vote. If the number of members declaring </w:t>
      </w:r>
      <w:r w:rsidR="009106D7">
        <w:t>pecuniary interest in a matter results in a loss of quorum</w:t>
      </w:r>
      <w:r w:rsidR="00697A12">
        <w:t>,</w:t>
      </w:r>
      <w:r w:rsidR="009106D7">
        <w:t xml:space="preserve"> the remaining members are deemed to be a quorum unless the number is less than </w:t>
      </w:r>
      <w:r w:rsidR="00934666">
        <w:t>two</w:t>
      </w:r>
      <w:r w:rsidR="009106D7">
        <w:t xml:space="preserve">. </w:t>
      </w:r>
      <w:r w:rsidR="00697A12">
        <w:t>If all but one of the members declares pecuniary interest in a matter, the council may by resolution apply to a judge of the court for consideration of the matter.</w:t>
      </w:r>
    </w:p>
    <w:p w:rsidR="009106D7" w:rsidRDefault="009106D7" w:rsidP="00D93372">
      <w:pPr>
        <w:ind w:left="720"/>
      </w:pPr>
    </w:p>
    <w:p w:rsidR="00697A12" w:rsidRDefault="00697A12" w:rsidP="00697A12">
      <w:pPr>
        <w:ind w:left="720"/>
      </w:pPr>
      <w:r>
        <w:t>These procedures apply to all regular and special meetings of council and council committees, this i</w:t>
      </w:r>
      <w:r w:rsidRPr="007C0F24">
        <w:t>ncludes first meeting</w:t>
      </w:r>
      <w:r>
        <w:t xml:space="preserve"> of council after the general election.</w:t>
      </w:r>
    </w:p>
    <w:p w:rsidR="00FA6FB2" w:rsidRDefault="00FA6FB2" w:rsidP="00D93372">
      <w:pPr>
        <w:ind w:left="720"/>
      </w:pPr>
    </w:p>
    <w:p w:rsidR="00FA6FB2" w:rsidRDefault="00640D8A" w:rsidP="00D93372">
      <w:pPr>
        <w:ind w:left="720"/>
      </w:pPr>
      <w:r>
        <w:lastRenderedPageBreak/>
        <w:t>If a member of council contravenes the pecuniary interest sections of the MA it does not mean the actions of council are invalidated</w:t>
      </w:r>
      <w:r w:rsidR="00697A12">
        <w:t>.  H</w:t>
      </w:r>
      <w:r>
        <w:t>owever</w:t>
      </w:r>
      <w:r w:rsidR="00697A12">
        <w:t>,</w:t>
      </w:r>
      <w:r>
        <w:t xml:space="preserve"> the council or other body may within 3 years after the day on which a bylaw or resolution was passed or the decision made declare the bylaw or resolution to be void.</w:t>
      </w:r>
      <w:r w:rsidR="00DD08BF">
        <w:rPr>
          <w:rStyle w:val="FootnoteReference"/>
        </w:rPr>
        <w:footnoteReference w:id="28"/>
      </w:r>
      <w:r>
        <w:t xml:space="preserve"> </w:t>
      </w:r>
    </w:p>
    <w:p w:rsidR="00E3247B" w:rsidRDefault="00E3247B" w:rsidP="00D93372">
      <w:pPr>
        <w:ind w:left="720"/>
      </w:pPr>
    </w:p>
    <w:p w:rsidR="00E3247B" w:rsidRPr="00872E4A" w:rsidRDefault="00E3247B" w:rsidP="00EA6B42">
      <w:pPr>
        <w:ind w:left="720"/>
      </w:pPr>
      <w:r>
        <w:t>A judge</w:t>
      </w:r>
      <w:r w:rsidR="0045485B">
        <w:t xml:space="preserve"> after hearing an application of pecuniary interest </w:t>
      </w:r>
      <w:r>
        <w:t>may declare</w:t>
      </w:r>
      <w:r w:rsidR="00274D37">
        <w:t xml:space="preserve"> that </w:t>
      </w:r>
      <w:r w:rsidR="008D0F0F">
        <w:t xml:space="preserve">the council member </w:t>
      </w:r>
      <w:r w:rsidR="005F31DE">
        <w:t>may be</w:t>
      </w:r>
      <w:r w:rsidR="008D0F0F">
        <w:t xml:space="preserve"> </w:t>
      </w:r>
      <w:r>
        <w:t xml:space="preserve">disqualified </w:t>
      </w:r>
      <w:r w:rsidR="0045485B">
        <w:t xml:space="preserve">from holding office </w:t>
      </w:r>
      <w:r w:rsidR="00274D37">
        <w:t xml:space="preserve">and therefore </w:t>
      </w:r>
      <w:r w:rsidR="0045485B">
        <w:t xml:space="preserve">his or her position </w:t>
      </w:r>
      <w:r w:rsidR="00274D37">
        <w:t>is</w:t>
      </w:r>
      <w:r w:rsidR="008D0F0F">
        <w:t xml:space="preserve"> </w:t>
      </w:r>
      <w:r w:rsidR="0045485B">
        <w:t>vacant</w:t>
      </w:r>
      <w:r w:rsidR="00274D37">
        <w:t>.  The judge may also determine</w:t>
      </w:r>
      <w:r w:rsidR="00EA6B42">
        <w:t xml:space="preserve"> that </w:t>
      </w:r>
      <w:r w:rsidR="008D0F0F">
        <w:t>the member</w:t>
      </w:r>
      <w:r w:rsidR="0045485B">
        <w:t xml:space="preserve"> </w:t>
      </w:r>
      <w:r w:rsidR="008D0F0F">
        <w:t xml:space="preserve">may </w:t>
      </w:r>
      <w:r w:rsidR="0045485B">
        <w:t xml:space="preserve">remain on council or </w:t>
      </w:r>
      <w:r w:rsidR="00EA6B42">
        <w:t xml:space="preserve">that </w:t>
      </w:r>
      <w:r w:rsidR="008D0F0F">
        <w:t xml:space="preserve">the application is </w:t>
      </w:r>
      <w:r w:rsidR="0045485B">
        <w:t>dismiss</w:t>
      </w:r>
      <w:r w:rsidR="008D0F0F">
        <w:t>ed</w:t>
      </w:r>
      <w:r w:rsidR="0045485B">
        <w:t>.</w:t>
      </w:r>
    </w:p>
    <w:p w:rsidR="00F91441" w:rsidRPr="00AE57A0" w:rsidRDefault="00F91441" w:rsidP="00AE57A0">
      <w:pPr>
        <w:jc w:val="right"/>
        <w:rPr>
          <w:i/>
        </w:rPr>
      </w:pPr>
      <w:r>
        <w:tab/>
      </w:r>
    </w:p>
    <w:p w:rsidR="009106D7" w:rsidRDefault="009106D7" w:rsidP="009106D7">
      <w:pPr>
        <w:pStyle w:val="Heading1"/>
        <w:rPr>
          <w:rFonts w:ascii="Times New Roman" w:hAnsi="Times New Roman"/>
        </w:rPr>
      </w:pPr>
      <w:bookmarkStart w:id="58" w:name="_Toc272308752"/>
      <w:bookmarkStart w:id="59" w:name="_Toc316888223"/>
      <w:r>
        <w:rPr>
          <w:rFonts w:ascii="Times New Roman" w:hAnsi="Times New Roman"/>
        </w:rPr>
        <w:t>Disqualification of Members of Council</w:t>
      </w:r>
      <w:bookmarkEnd w:id="58"/>
      <w:bookmarkEnd w:id="59"/>
      <w:r>
        <w:rPr>
          <w:rFonts w:ascii="Times New Roman" w:hAnsi="Times New Roman"/>
        </w:rPr>
        <w:t xml:space="preserve"> </w:t>
      </w:r>
    </w:p>
    <w:p w:rsidR="002F2860" w:rsidRPr="00C91BA0" w:rsidRDefault="000D77C1" w:rsidP="00040A29">
      <w:pPr>
        <w:pStyle w:val="StyleHeading2TimesNewRomanNotItalicFirstline05"/>
      </w:pPr>
      <w:bookmarkStart w:id="60" w:name="_Toc272308753"/>
      <w:bookmarkStart w:id="61" w:name="_Toc316888224"/>
      <w:r w:rsidRPr="00C91BA0">
        <w:t>Reasons for Disqualification</w:t>
      </w:r>
      <w:bookmarkEnd w:id="60"/>
      <w:bookmarkEnd w:id="61"/>
    </w:p>
    <w:p w:rsidR="000D77C1" w:rsidRDefault="000D77C1" w:rsidP="000D77C1">
      <w:r>
        <w:tab/>
        <w:t xml:space="preserve">A member of council </w:t>
      </w:r>
      <w:r w:rsidR="002451B9">
        <w:t>may be</w:t>
      </w:r>
      <w:r>
        <w:t xml:space="preserve"> disqualified from council if any of the following </w:t>
      </w:r>
    </w:p>
    <w:p w:rsidR="000D77C1" w:rsidRDefault="000D77C1" w:rsidP="000D77C1">
      <w:r>
        <w:tab/>
        <w:t>situations occur:</w:t>
      </w:r>
    </w:p>
    <w:p w:rsidR="000D77C1" w:rsidRDefault="000D77C1" w:rsidP="00CF1200">
      <w:pPr>
        <w:numPr>
          <w:ilvl w:val="0"/>
          <w:numId w:val="40"/>
        </w:numPr>
        <w:tabs>
          <w:tab w:val="clear" w:pos="1500"/>
          <w:tab w:val="num" w:pos="1080"/>
        </w:tabs>
        <w:ind w:left="1080"/>
      </w:pPr>
      <w:r>
        <w:t>when nominated the member was not eligible for nomination or election to council;</w:t>
      </w:r>
    </w:p>
    <w:p w:rsidR="000D77C1" w:rsidRDefault="000D77C1" w:rsidP="00CF1200">
      <w:pPr>
        <w:numPr>
          <w:ilvl w:val="0"/>
          <w:numId w:val="40"/>
        </w:numPr>
        <w:tabs>
          <w:tab w:val="clear" w:pos="1500"/>
          <w:tab w:val="num" w:pos="1080"/>
        </w:tabs>
        <w:ind w:left="1080"/>
      </w:pPr>
      <w:r>
        <w:t>he or she ceases to</w:t>
      </w:r>
      <w:r w:rsidR="00272D06">
        <w:t xml:space="preserve"> be</w:t>
      </w:r>
      <w:r>
        <w:t xml:space="preserve"> eligible for nomination or election to council;</w:t>
      </w:r>
    </w:p>
    <w:p w:rsidR="000D77C1" w:rsidRDefault="000D77C1" w:rsidP="00CF1200">
      <w:pPr>
        <w:numPr>
          <w:ilvl w:val="0"/>
          <w:numId w:val="40"/>
        </w:numPr>
        <w:tabs>
          <w:tab w:val="clear" w:pos="1500"/>
          <w:tab w:val="num" w:pos="1080"/>
        </w:tabs>
        <w:ind w:left="1080"/>
      </w:pPr>
      <w:r>
        <w:t xml:space="preserve">he or she is absent from all regular council meetings held during a period of </w:t>
      </w:r>
      <w:r w:rsidR="00934666">
        <w:t>three</w:t>
      </w:r>
      <w:r>
        <w:t xml:space="preserve"> months in which at least </w:t>
      </w:r>
      <w:r w:rsidR="00934666">
        <w:t>two</w:t>
      </w:r>
      <w:r>
        <w:t xml:space="preserve"> meetings of council have been held</w:t>
      </w:r>
      <w:r w:rsidR="00F31A18">
        <w:t>;</w:t>
      </w:r>
    </w:p>
    <w:p w:rsidR="000D77C1" w:rsidRDefault="000D77C1" w:rsidP="00CF1200">
      <w:pPr>
        <w:numPr>
          <w:ilvl w:val="0"/>
          <w:numId w:val="40"/>
        </w:numPr>
        <w:tabs>
          <w:tab w:val="clear" w:pos="1500"/>
          <w:tab w:val="num" w:pos="1080"/>
        </w:tabs>
        <w:ind w:left="1080"/>
      </w:pPr>
      <w:r>
        <w:t xml:space="preserve">he or she is convicted while in office of an offence </w:t>
      </w:r>
      <w:r w:rsidR="002E5AE7">
        <w:t xml:space="preserve">punishable by imprisonment for </w:t>
      </w:r>
      <w:r w:rsidR="00934666">
        <w:t>five</w:t>
      </w:r>
      <w:r w:rsidR="002E5AE7">
        <w:t xml:space="preserve"> years or more or an offence under Sections 123, 124 or 125 of the Criminal Code;</w:t>
      </w:r>
    </w:p>
    <w:p w:rsidR="002E5AE7" w:rsidRDefault="002E5AE7" w:rsidP="00CF1200">
      <w:pPr>
        <w:numPr>
          <w:ilvl w:val="0"/>
          <w:numId w:val="40"/>
        </w:numPr>
        <w:tabs>
          <w:tab w:val="clear" w:pos="1500"/>
          <w:tab w:val="num" w:pos="1080"/>
        </w:tabs>
        <w:ind w:left="1080"/>
      </w:pPr>
      <w:r>
        <w:t>he or she contravenes a bylaw passed by council for disclos</w:t>
      </w:r>
      <w:r w:rsidR="004D1D70">
        <w:t>ure</w:t>
      </w:r>
      <w:r>
        <w:t xml:space="preserve"> of campaign contributions or expenses;</w:t>
      </w:r>
    </w:p>
    <w:p w:rsidR="00164902" w:rsidRDefault="00164902" w:rsidP="00CF1200">
      <w:pPr>
        <w:numPr>
          <w:ilvl w:val="0"/>
          <w:numId w:val="40"/>
        </w:numPr>
        <w:tabs>
          <w:tab w:val="clear" w:pos="1500"/>
          <w:tab w:val="num" w:pos="1080"/>
        </w:tabs>
        <w:ind w:left="1080"/>
      </w:pPr>
      <w:r>
        <w:t>in the case of a members of council for a town or village,</w:t>
      </w:r>
      <w:r w:rsidR="002E5AE7">
        <w:t xml:space="preserve"> ceases to reside in the town or village;</w:t>
      </w:r>
      <w:r w:rsidR="00EA6B42">
        <w:t xml:space="preserve"> </w:t>
      </w:r>
    </w:p>
    <w:p w:rsidR="000D77C1" w:rsidRDefault="00164902" w:rsidP="00CF1200">
      <w:pPr>
        <w:numPr>
          <w:ilvl w:val="0"/>
          <w:numId w:val="40"/>
        </w:numPr>
        <w:tabs>
          <w:tab w:val="clear" w:pos="1500"/>
          <w:tab w:val="num" w:pos="1080"/>
        </w:tabs>
        <w:ind w:left="1080"/>
      </w:pPr>
      <w:r>
        <w:t xml:space="preserve">in the case of a rural municipality, ceases to reside in Saskatchewan and for </w:t>
      </w:r>
      <w:r w:rsidR="00934666">
        <w:t>three</w:t>
      </w:r>
      <w:r>
        <w:t xml:space="preserve"> consecutive months does not reside in Saskatchewan; or</w:t>
      </w:r>
    </w:p>
    <w:p w:rsidR="00E1363E" w:rsidRDefault="00E1363E" w:rsidP="00CF1200">
      <w:pPr>
        <w:numPr>
          <w:ilvl w:val="0"/>
          <w:numId w:val="40"/>
        </w:numPr>
        <w:tabs>
          <w:tab w:val="clear" w:pos="1500"/>
          <w:tab w:val="num" w:pos="1080"/>
        </w:tabs>
        <w:ind w:left="1080"/>
      </w:pPr>
      <w:r>
        <w:t>in the case of a rural municipality</w:t>
      </w:r>
      <w:r w:rsidR="00164902">
        <w:t>,</w:t>
      </w:r>
      <w:r>
        <w:t xml:space="preserve"> is convicted of making a false statement in the acceptance of his or her nomination as a candidate.</w:t>
      </w:r>
    </w:p>
    <w:p w:rsidR="00E1363E" w:rsidRDefault="00E1363E" w:rsidP="00E1363E"/>
    <w:p w:rsidR="00934666" w:rsidRDefault="00E1363E" w:rsidP="00E1363E">
      <w:pPr>
        <w:ind w:left="720"/>
      </w:pPr>
      <w:r>
        <w:t xml:space="preserve">Members who are disqualified are not eligible to be nominated or elected for a period of </w:t>
      </w:r>
      <w:r w:rsidR="00934666">
        <w:t>three</w:t>
      </w:r>
      <w:r>
        <w:t xml:space="preserve"> years after the disqualification</w:t>
      </w:r>
      <w:r w:rsidR="00F54345">
        <w:rPr>
          <w:rStyle w:val="FootnoteReference"/>
        </w:rPr>
        <w:footnoteReference w:id="29"/>
      </w:r>
      <w:r>
        <w:t>.</w:t>
      </w:r>
      <w:r w:rsidR="00F31A18">
        <w:t xml:space="preserve">                           </w:t>
      </w:r>
      <w:r w:rsidR="00934666">
        <w:t xml:space="preserve">         </w:t>
      </w:r>
    </w:p>
    <w:p w:rsidR="00E1363E" w:rsidRPr="00E1363E" w:rsidRDefault="00E1363E" w:rsidP="00E1363E">
      <w:pPr>
        <w:ind w:left="720"/>
        <w:jc w:val="right"/>
        <w:rPr>
          <w:i/>
        </w:rPr>
      </w:pPr>
    </w:p>
    <w:p w:rsidR="002451B9" w:rsidRDefault="00E1363E" w:rsidP="0086617B">
      <w:pPr>
        <w:ind w:left="720"/>
      </w:pPr>
      <w:r>
        <w:t>A member who is disqualified must resign immediately</w:t>
      </w:r>
      <w:r w:rsidR="00E3247B">
        <w:t>. If a council member fails to resign</w:t>
      </w:r>
      <w:r w:rsidR="002451B9">
        <w:t>,</w:t>
      </w:r>
      <w:r w:rsidR="00E3247B">
        <w:t xml:space="preserve"> the council or a voter may apply to the </w:t>
      </w:r>
      <w:r w:rsidR="00934666">
        <w:t>Saskatchewan C</w:t>
      </w:r>
      <w:r w:rsidR="00E3247B">
        <w:t>ourt</w:t>
      </w:r>
      <w:r w:rsidR="00934666">
        <w:t xml:space="preserve"> of Queen’s Bench (the court)</w:t>
      </w:r>
      <w:r w:rsidR="00E3247B">
        <w:t xml:space="preserve"> </w:t>
      </w:r>
      <w:r w:rsidR="002451B9">
        <w:t xml:space="preserve">to </w:t>
      </w:r>
      <w:r w:rsidR="00934666">
        <w:t>remove</w:t>
      </w:r>
      <w:r w:rsidR="002451B9">
        <w:t xml:space="preserve"> the member from office</w:t>
      </w:r>
      <w:r w:rsidR="00F54345">
        <w:rPr>
          <w:rStyle w:val="FootnoteReference"/>
        </w:rPr>
        <w:footnoteReference w:id="30"/>
      </w:r>
      <w:r w:rsidR="002451B9">
        <w:t>.</w:t>
      </w:r>
    </w:p>
    <w:p w:rsidR="00015005" w:rsidRDefault="00015005" w:rsidP="0086617B">
      <w:pPr>
        <w:ind w:left="720"/>
        <w:rPr>
          <w:i/>
        </w:rPr>
      </w:pPr>
    </w:p>
    <w:p w:rsidR="00A35248" w:rsidRPr="00CF1200" w:rsidRDefault="00D501CE" w:rsidP="00CF1200">
      <w:pPr>
        <w:pStyle w:val="Heading1"/>
        <w:rPr>
          <w:rFonts w:ascii="Times New Roman" w:hAnsi="Times New Roman"/>
        </w:rPr>
      </w:pPr>
      <w:bookmarkStart w:id="62" w:name="_Toc272308754"/>
      <w:bookmarkStart w:id="63" w:name="_Toc316888225"/>
      <w:r>
        <w:rPr>
          <w:rFonts w:ascii="Times New Roman" w:hAnsi="Times New Roman"/>
        </w:rPr>
        <w:lastRenderedPageBreak/>
        <w:t>Municipal Administration</w:t>
      </w:r>
      <w:bookmarkEnd w:id="62"/>
      <w:bookmarkEnd w:id="63"/>
      <w:r>
        <w:rPr>
          <w:rFonts w:ascii="Times New Roman" w:hAnsi="Times New Roman"/>
        </w:rPr>
        <w:t xml:space="preserve"> </w:t>
      </w:r>
      <w:r w:rsidR="00DD08BF">
        <w:rPr>
          <w:rStyle w:val="FootnoteReference"/>
          <w:rFonts w:ascii="Times New Roman" w:hAnsi="Times New Roman"/>
        </w:rPr>
        <w:footnoteReference w:id="31"/>
      </w:r>
      <w:r w:rsidR="00A35248">
        <w:rPr>
          <w:rFonts w:ascii="Times New Roman" w:hAnsi="Times New Roman"/>
        </w:rPr>
        <w:t xml:space="preserve"> </w:t>
      </w:r>
    </w:p>
    <w:p w:rsidR="00E5250D" w:rsidRDefault="00A35248" w:rsidP="00154A7C">
      <w:pPr>
        <w:ind w:left="720"/>
      </w:pPr>
      <w:r>
        <w:t xml:space="preserve">One of the most important aspects of good municipal government is </w:t>
      </w:r>
      <w:r w:rsidR="00154A7C">
        <w:t>a</w:t>
      </w:r>
      <w:r w:rsidR="00E5250D">
        <w:t xml:space="preserve">n </w:t>
      </w:r>
      <w:r w:rsidR="00154A7C">
        <w:t>effective working relationship</w:t>
      </w:r>
      <w:r>
        <w:t xml:space="preserve"> between council and the administration.  </w:t>
      </w:r>
      <w:r w:rsidR="00890BFB">
        <w:t>Understanding how the administration of your municipality works assist</w:t>
      </w:r>
      <w:r w:rsidR="004D1D70">
        <w:t>s</w:t>
      </w:r>
      <w:r w:rsidR="00890BFB">
        <w:t xml:space="preserve"> municipal council member</w:t>
      </w:r>
      <w:r w:rsidR="004D1D70">
        <w:t>s to carry out their role</w:t>
      </w:r>
      <w:r w:rsidR="00890BFB">
        <w:t xml:space="preserve">. </w:t>
      </w:r>
    </w:p>
    <w:p w:rsidR="00953B65" w:rsidRDefault="00953B65" w:rsidP="00154A7C">
      <w:pPr>
        <w:ind w:left="720"/>
      </w:pPr>
    </w:p>
    <w:p w:rsidR="00154A7C" w:rsidRDefault="00154A7C" w:rsidP="00154A7C">
      <w:pPr>
        <w:ind w:left="720"/>
      </w:pPr>
      <w:r>
        <w:t>The administration</w:t>
      </w:r>
      <w:r w:rsidR="00E5250D">
        <w:t xml:space="preserve"> or the employees</w:t>
      </w:r>
      <w:r>
        <w:t>,</w:t>
      </w:r>
      <w:r w:rsidR="00E5250D">
        <w:t xml:space="preserve"> </w:t>
      </w:r>
      <w:r>
        <w:t xml:space="preserve">look after the day to day operations of the municipality.  </w:t>
      </w:r>
      <w:r w:rsidR="004A429F">
        <w:t>The key role of council is to provide leadership and set policy. The administrator is a policy advisor and ensures councils policies are carried out. It is important for staff to keep council in</w:t>
      </w:r>
      <w:r w:rsidR="001A5202">
        <w:t>formed and up to date on current and impending issues.</w:t>
      </w:r>
      <w:r w:rsidR="00B24E64">
        <w:t xml:space="preserve"> The experience and knowledge of m</w:t>
      </w:r>
      <w:r w:rsidR="001A5202">
        <w:t xml:space="preserve">unicipal administration and staff </w:t>
      </w:r>
      <w:r w:rsidR="00B24E64">
        <w:t>may enable</w:t>
      </w:r>
      <w:r w:rsidR="001A5202">
        <w:t xml:space="preserve"> council members to do their job more efficiently. </w:t>
      </w:r>
    </w:p>
    <w:p w:rsidR="00C96CBD" w:rsidRPr="00C96CBD" w:rsidRDefault="00C96CBD" w:rsidP="00040A29">
      <w:pPr>
        <w:pStyle w:val="StyleHeading2TimesNewRomanNotItalicFirstline05"/>
      </w:pPr>
      <w:bookmarkStart w:id="64" w:name="_Toc272308755"/>
      <w:bookmarkStart w:id="65" w:name="_Toc316888226"/>
      <w:smartTag w:uri="urn:schemas-microsoft-com:office:smarttags" w:element="PersonName">
        <w:r>
          <w:t>Administrator</w:t>
        </w:r>
      </w:smartTag>
      <w:bookmarkEnd w:id="64"/>
      <w:bookmarkEnd w:id="65"/>
    </w:p>
    <w:p w:rsidR="00D501CE" w:rsidRDefault="00D501CE" w:rsidP="00A35248">
      <w:pPr>
        <w:ind w:firstLine="720"/>
      </w:pPr>
      <w:r>
        <w:t>Municipal councils are required</w:t>
      </w:r>
      <w:r w:rsidR="00484040">
        <w:t xml:space="preserve"> by legislation </w:t>
      </w:r>
      <w:r>
        <w:t xml:space="preserve">to establish </w:t>
      </w:r>
      <w:r w:rsidR="00A35248">
        <w:t xml:space="preserve">the position of </w:t>
      </w:r>
    </w:p>
    <w:p w:rsidR="004A429F" w:rsidRDefault="00A35248" w:rsidP="00D501CE">
      <w:r>
        <w:tab/>
      </w:r>
      <w:smartTag w:uri="urn:schemas-microsoft-com:office:smarttags" w:element="PersonName">
        <w:r>
          <w:t>Administrator</w:t>
        </w:r>
      </w:smartTag>
      <w:r>
        <w:t xml:space="preserve"> for the municipality.</w:t>
      </w:r>
      <w:r w:rsidR="00E5250D">
        <w:t xml:space="preserve"> </w:t>
      </w:r>
      <w:r w:rsidR="004A429F">
        <w:t xml:space="preserve"> In rural municipalities administrators must be </w:t>
      </w:r>
      <w:r w:rsidR="004A429F">
        <w:tab/>
        <w:t xml:space="preserve">qualified as required by </w:t>
      </w:r>
      <w:r w:rsidR="004A429F">
        <w:rPr>
          <w:i/>
        </w:rPr>
        <w:t xml:space="preserve">The Rural Municipal </w:t>
      </w:r>
      <w:smartTag w:uri="urn:schemas-microsoft-com:office:smarttags" w:element="PersonName">
        <w:r w:rsidR="004A429F">
          <w:rPr>
            <w:i/>
          </w:rPr>
          <w:t>Administrator</w:t>
        </w:r>
      </w:smartTag>
      <w:r w:rsidR="002451B9">
        <w:rPr>
          <w:i/>
        </w:rPr>
        <w:t xml:space="preserve">s Act. </w:t>
      </w:r>
      <w:r w:rsidR="002451B9" w:rsidRPr="002451B9">
        <w:t>I</w:t>
      </w:r>
      <w:r w:rsidR="004A429F">
        <w:t xml:space="preserve">n all other </w:t>
      </w:r>
    </w:p>
    <w:p w:rsidR="0034244B" w:rsidRPr="00774506" w:rsidRDefault="004A429F" w:rsidP="002451B9">
      <w:pPr>
        <w:ind w:left="720"/>
      </w:pPr>
      <w:r>
        <w:t xml:space="preserve">municipalities the administrator must be qualified under </w:t>
      </w:r>
      <w:r>
        <w:rPr>
          <w:i/>
        </w:rPr>
        <w:t>The Urban Municipal Administrators Act.</w:t>
      </w:r>
      <w:r w:rsidR="00774506">
        <w:rPr>
          <w:i/>
        </w:rPr>
        <w:t xml:space="preserve"> </w:t>
      </w:r>
      <w:r w:rsidR="00774506">
        <w:t xml:space="preserve">Administrators are required to perform any legislated responsibilities under the MA and other provincial or federal statutes as well as to fulfil any duty assigned by council. </w:t>
      </w:r>
    </w:p>
    <w:p w:rsidR="0034244B" w:rsidRDefault="0034244B" w:rsidP="001A5202">
      <w:pPr>
        <w:ind w:left="720"/>
      </w:pPr>
    </w:p>
    <w:p w:rsidR="001A5202" w:rsidRDefault="00774506" w:rsidP="001A5202">
      <w:pPr>
        <w:ind w:left="720"/>
      </w:pPr>
      <w:r>
        <w:rPr>
          <w:b/>
        </w:rPr>
        <w:t>With</w:t>
      </w:r>
      <w:r w:rsidR="001A5202" w:rsidRPr="00C96CBD">
        <w:rPr>
          <w:b/>
        </w:rPr>
        <w:t xml:space="preserve"> the approval of council</w:t>
      </w:r>
      <w:r w:rsidR="002451B9">
        <w:rPr>
          <w:b/>
        </w:rPr>
        <w:t>,</w:t>
      </w:r>
      <w:r w:rsidR="001A5202">
        <w:t xml:space="preserve"> an administrator may delegate </w:t>
      </w:r>
      <w:r w:rsidR="002451B9">
        <w:t>some or all</w:t>
      </w:r>
      <w:r w:rsidR="001A5202">
        <w:t xml:space="preserve"> of his or her powers, duties or functions to any employee of the municipality.</w:t>
      </w:r>
      <w:r w:rsidR="00596435">
        <w:t xml:space="preserve"> </w:t>
      </w:r>
      <w:r w:rsidR="0034244B">
        <w:t xml:space="preserve">An example would be the delegation of </w:t>
      </w:r>
      <w:r w:rsidR="00596435">
        <w:t xml:space="preserve">signing authority </w:t>
      </w:r>
      <w:r w:rsidR="0034244B">
        <w:t>to the</w:t>
      </w:r>
      <w:r w:rsidR="00596435">
        <w:t xml:space="preserve"> Assistant </w:t>
      </w:r>
      <w:r w:rsidR="002451B9">
        <w:t>A</w:t>
      </w:r>
      <w:r w:rsidR="00596435">
        <w:t>dministrator</w:t>
      </w:r>
      <w:r w:rsidR="0034244B">
        <w:t xml:space="preserve"> in the absence of the </w:t>
      </w:r>
      <w:smartTag w:uri="urn:schemas-microsoft-com:office:smarttags" w:element="PersonName">
        <w:r w:rsidR="0034244B">
          <w:t>Administrator</w:t>
        </w:r>
      </w:smartTag>
      <w:r w:rsidR="0034244B">
        <w:t xml:space="preserve">. </w:t>
      </w:r>
      <w:r w:rsidR="00596435">
        <w:t xml:space="preserve"> </w:t>
      </w:r>
    </w:p>
    <w:p w:rsidR="00C96CBD" w:rsidRDefault="00C96CBD" w:rsidP="003707FF">
      <w:pPr>
        <w:pStyle w:val="StyleHeading2TimesNewRomanNotItalicFirstline05"/>
        <w:spacing w:after="0"/>
      </w:pPr>
      <w:bookmarkStart w:id="66" w:name="_Toc272308756"/>
      <w:bookmarkStart w:id="67" w:name="_Toc316888227"/>
      <w:r>
        <w:t>Acting Administrator</w:t>
      </w:r>
      <w:bookmarkEnd w:id="66"/>
      <w:bookmarkEnd w:id="67"/>
    </w:p>
    <w:p w:rsidR="001A5202" w:rsidRDefault="001A5202" w:rsidP="003707FF">
      <w:pPr>
        <w:ind w:left="720"/>
      </w:pPr>
      <w:r>
        <w:t xml:space="preserve">If the administrator is unable to perform his or her duties, council may appoint an acting administrator for a period of not more than 3 months or for a longer period if given approval by the board of examiners. </w:t>
      </w:r>
      <w:r w:rsidR="0098612D">
        <w:t xml:space="preserve"> </w:t>
      </w:r>
    </w:p>
    <w:p w:rsidR="001A5202" w:rsidRDefault="00C96CBD" w:rsidP="003707FF">
      <w:pPr>
        <w:pStyle w:val="StyleHeading2TimesNewRomanNotItalicFirstline05"/>
        <w:spacing w:after="0"/>
      </w:pPr>
      <w:bookmarkStart w:id="68" w:name="_Toc272308757"/>
      <w:bookmarkStart w:id="69" w:name="_Toc316888228"/>
      <w:r>
        <w:t>Other Staff</w:t>
      </w:r>
      <w:bookmarkEnd w:id="68"/>
      <w:r w:rsidR="00F54345" w:rsidRPr="00F54345">
        <w:rPr>
          <w:rStyle w:val="FootnoteReference"/>
          <w:b w:val="0"/>
          <w:sz w:val="20"/>
        </w:rPr>
        <w:footnoteReference w:id="32"/>
      </w:r>
      <w:bookmarkEnd w:id="69"/>
    </w:p>
    <w:p w:rsidR="001A5202" w:rsidRDefault="001A5202" w:rsidP="003707FF">
      <w:pPr>
        <w:ind w:left="720"/>
      </w:pPr>
      <w:r>
        <w:t xml:space="preserve">Council may appoint any other staff or </w:t>
      </w:r>
      <w:r w:rsidR="0098612D">
        <w:t>employees they feel are</w:t>
      </w:r>
      <w:r>
        <w:t xml:space="preserve"> necessary or desirable for the municipality or if they choose they may delegate the </w:t>
      </w:r>
      <w:r w:rsidR="00B24E64">
        <w:t>responsibility</w:t>
      </w:r>
      <w:r>
        <w:t xml:space="preserve"> to hire staff to the administrator, another employee or to a council committee. </w:t>
      </w:r>
      <w:r w:rsidR="008D0F0F">
        <w:t>It is only</w:t>
      </w:r>
      <w:r w:rsidR="0098612D">
        <w:t xml:space="preserve"> by a majority vote of council </w:t>
      </w:r>
      <w:r w:rsidR="008D0F0F">
        <w:t xml:space="preserve">that the position of administrator or a full time solicitor for a municipality </w:t>
      </w:r>
      <w:r w:rsidR="0098612D">
        <w:t xml:space="preserve">can be appointed, suspended or revoked. </w:t>
      </w:r>
    </w:p>
    <w:p w:rsidR="00247260" w:rsidRPr="00247260" w:rsidRDefault="00247260" w:rsidP="00476099">
      <w:pPr>
        <w:pStyle w:val="StyleHeading2TimesNewRomanNotItalicFirstline05"/>
        <w:spacing w:after="0"/>
      </w:pPr>
      <w:bookmarkStart w:id="70" w:name="_Toc272308758"/>
      <w:bookmarkStart w:id="71" w:name="_Toc316888229"/>
      <w:r w:rsidRPr="00247260">
        <w:t>Bonding</w:t>
      </w:r>
      <w:bookmarkEnd w:id="70"/>
      <w:r w:rsidR="00CF1200" w:rsidRPr="00CF1200">
        <w:rPr>
          <w:rStyle w:val="FootnoteReference"/>
          <w:b w:val="0"/>
          <w:sz w:val="20"/>
        </w:rPr>
        <w:footnoteReference w:id="33"/>
      </w:r>
      <w:bookmarkEnd w:id="71"/>
    </w:p>
    <w:p w:rsidR="00DF1022" w:rsidRDefault="00A926AC" w:rsidP="003707FF">
      <w:pPr>
        <w:ind w:left="720"/>
      </w:pPr>
      <w:r>
        <w:t xml:space="preserve">Each year council must obtain a fidelity bond for the adminsitrator and any other employee whose duties include the handling of money.  The amount of the bond </w:t>
      </w:r>
      <w:r>
        <w:lastRenderedPageBreak/>
        <w:t xml:space="preserve">must be for at least $10,000 but can be for a greater if council chooses. </w:t>
      </w:r>
      <w:r w:rsidR="00DF1022">
        <w:t>At the first meeting of council in January, the Administrator must provide all fidelity bonds to council for review.</w:t>
      </w:r>
    </w:p>
    <w:p w:rsidR="0098612D" w:rsidRDefault="00C96CBD" w:rsidP="003707FF">
      <w:pPr>
        <w:pStyle w:val="StyleHeading2TimesNewRomanNotItalicFirstline05"/>
        <w:spacing w:after="0"/>
      </w:pPr>
      <w:bookmarkStart w:id="72" w:name="_Toc272308759"/>
      <w:bookmarkStart w:id="73" w:name="_Toc316888230"/>
      <w:bookmarkStart w:id="74" w:name="OLE_LINK1"/>
      <w:bookmarkStart w:id="75" w:name="OLE_LINK2"/>
      <w:r>
        <w:t>Council Members</w:t>
      </w:r>
      <w:bookmarkEnd w:id="72"/>
      <w:r w:rsidR="00CF1200" w:rsidRPr="00CF1200">
        <w:rPr>
          <w:rStyle w:val="FootnoteReference"/>
          <w:b w:val="0"/>
          <w:sz w:val="20"/>
        </w:rPr>
        <w:footnoteReference w:id="34"/>
      </w:r>
      <w:bookmarkEnd w:id="73"/>
    </w:p>
    <w:bookmarkEnd w:id="74"/>
    <w:bookmarkEnd w:id="75"/>
    <w:p w:rsidR="001A5202" w:rsidRDefault="0098612D" w:rsidP="003707FF">
      <w:pPr>
        <w:ind w:left="720"/>
      </w:pPr>
      <w:r>
        <w:t xml:space="preserve">It is important to note that members of municipal council are not eligible to be appointed as an employee of the municipality, of any committee, </w:t>
      </w:r>
      <w:r w:rsidR="00A926AC">
        <w:t xml:space="preserve">of a </w:t>
      </w:r>
      <w:r>
        <w:t xml:space="preserve">business improvement district, or </w:t>
      </w:r>
      <w:r w:rsidR="006C50E3">
        <w:t xml:space="preserve">of </w:t>
      </w:r>
      <w:r w:rsidR="00A926AC">
        <w:t xml:space="preserve">a </w:t>
      </w:r>
      <w:r>
        <w:t>controlled corporation</w:t>
      </w:r>
      <w:r w:rsidR="006C50E3">
        <w:t>,</w:t>
      </w:r>
      <w:r>
        <w:t xml:space="preserve"> of the municipality in which he or she serves as a member of council.</w:t>
      </w:r>
    </w:p>
    <w:p w:rsidR="0098612D" w:rsidRPr="00AE57A0" w:rsidRDefault="0098612D" w:rsidP="00AE57A0">
      <w:pPr>
        <w:pStyle w:val="Heading1"/>
        <w:rPr>
          <w:rFonts w:ascii="Times New Roman" w:hAnsi="Times New Roman"/>
        </w:rPr>
      </w:pPr>
      <w:bookmarkStart w:id="76" w:name="_Toc272308760"/>
      <w:bookmarkStart w:id="77" w:name="_Toc316888231"/>
      <w:r w:rsidRPr="00AE57A0">
        <w:rPr>
          <w:rFonts w:ascii="Times New Roman" w:hAnsi="Times New Roman"/>
        </w:rPr>
        <w:t>Finance</w:t>
      </w:r>
      <w:bookmarkEnd w:id="76"/>
      <w:bookmarkEnd w:id="77"/>
    </w:p>
    <w:p w:rsidR="004A429F" w:rsidRDefault="004A429F" w:rsidP="00E370D2">
      <w:r>
        <w:rPr>
          <w:i/>
        </w:rPr>
        <w:tab/>
      </w:r>
      <w:r w:rsidR="001476AA">
        <w:t>One</w:t>
      </w:r>
      <w:r w:rsidR="005A0356">
        <w:t xml:space="preserve"> of the purposes of a municipal</w:t>
      </w:r>
      <w:r w:rsidR="00953B65">
        <w:t>ity</w:t>
      </w:r>
      <w:r w:rsidR="005A0356">
        <w:t xml:space="preserve"> is to provide wise stewardship of public </w:t>
      </w:r>
    </w:p>
    <w:p w:rsidR="004D1D70" w:rsidRDefault="005A0356" w:rsidP="005A0356">
      <w:pPr>
        <w:ind w:left="720"/>
      </w:pPr>
      <w:r>
        <w:t xml:space="preserve">assets. </w:t>
      </w:r>
      <w:r w:rsidR="004D1D70">
        <w:t xml:space="preserve">Much of the time spent as </w:t>
      </w:r>
      <w:r>
        <w:t xml:space="preserve">a municipal councillor </w:t>
      </w:r>
      <w:r w:rsidR="004D1D70">
        <w:t>involves</w:t>
      </w:r>
      <w:r>
        <w:t xml:space="preserve"> making financial decisions that affect </w:t>
      </w:r>
      <w:r w:rsidR="004D1D70">
        <w:t>the</w:t>
      </w:r>
      <w:r>
        <w:t xml:space="preserve"> community. The greatest challenge of a municipal counc</w:t>
      </w:r>
      <w:r w:rsidR="00342959">
        <w:t>il is to make the best use of public money and ensure the residents are getting the “most” for their tax dollar</w:t>
      </w:r>
      <w:r w:rsidR="008D0F0F">
        <w:t>.</w:t>
      </w:r>
      <w:r w:rsidR="004D1D70">
        <w:t xml:space="preserve"> </w:t>
      </w:r>
    </w:p>
    <w:p w:rsidR="004D1D70" w:rsidRDefault="004D1D70" w:rsidP="005A0356">
      <w:pPr>
        <w:ind w:left="720"/>
      </w:pPr>
    </w:p>
    <w:p w:rsidR="00956BFF" w:rsidRDefault="00956BFF" w:rsidP="005A0356">
      <w:pPr>
        <w:ind w:left="720"/>
      </w:pPr>
      <w:r>
        <w:t>A municipality may only make an expenditure if it is:</w:t>
      </w:r>
    </w:p>
    <w:p w:rsidR="00956BFF" w:rsidRDefault="00956BFF" w:rsidP="003707FF">
      <w:pPr>
        <w:numPr>
          <w:ilvl w:val="0"/>
          <w:numId w:val="29"/>
        </w:numPr>
        <w:tabs>
          <w:tab w:val="clear" w:pos="1440"/>
          <w:tab w:val="num" w:pos="1080"/>
        </w:tabs>
        <w:ind w:left="1080"/>
      </w:pPr>
      <w:r>
        <w:t>included in its budget or otherwise authorized by council;</w:t>
      </w:r>
    </w:p>
    <w:p w:rsidR="00956BFF" w:rsidRDefault="00956BFF" w:rsidP="003707FF">
      <w:pPr>
        <w:numPr>
          <w:ilvl w:val="0"/>
          <w:numId w:val="29"/>
        </w:numPr>
        <w:tabs>
          <w:tab w:val="clear" w:pos="1440"/>
          <w:tab w:val="num" w:pos="1080"/>
        </w:tabs>
        <w:ind w:left="1080"/>
      </w:pPr>
      <w:r>
        <w:t>for an emergency; or</w:t>
      </w:r>
    </w:p>
    <w:p w:rsidR="0034244B" w:rsidRDefault="00956BFF" w:rsidP="00BB612E">
      <w:pPr>
        <w:numPr>
          <w:ilvl w:val="0"/>
          <w:numId w:val="29"/>
        </w:numPr>
        <w:tabs>
          <w:tab w:val="clear" w:pos="1440"/>
          <w:tab w:val="num" w:pos="1080"/>
        </w:tabs>
        <w:ind w:left="1080"/>
      </w:pPr>
      <w:r>
        <w:t>legally required to be paid.</w:t>
      </w:r>
    </w:p>
    <w:p w:rsidR="00342959" w:rsidRDefault="0034244B" w:rsidP="003707FF">
      <w:pPr>
        <w:pStyle w:val="StyleHeading2TimesNewRomanNotItalicFirstline05"/>
        <w:spacing w:after="0"/>
      </w:pPr>
      <w:bookmarkStart w:id="78" w:name="_Toc272308761"/>
      <w:bookmarkStart w:id="79" w:name="_Toc316888232"/>
      <w:r>
        <w:t>Operating and Capital Budgets</w:t>
      </w:r>
      <w:bookmarkEnd w:id="78"/>
      <w:r w:rsidR="00CF1200" w:rsidRPr="00CF1200">
        <w:rPr>
          <w:rStyle w:val="FootnoteReference"/>
          <w:b w:val="0"/>
          <w:sz w:val="20"/>
        </w:rPr>
        <w:footnoteReference w:id="35"/>
      </w:r>
      <w:bookmarkEnd w:id="79"/>
    </w:p>
    <w:p w:rsidR="00FA1B03" w:rsidRDefault="00494CFE" w:rsidP="003707FF">
      <w:pPr>
        <w:ind w:left="720"/>
      </w:pPr>
      <w:r>
        <w:t xml:space="preserve">Each year municipal councils are required to adopt an operating and a capital budget for the municipality prior to authorizing the tax levy. </w:t>
      </w:r>
      <w:r w:rsidR="00FA1B03">
        <w:t xml:space="preserve">Municipalities may only make expenditures that are included in the annual budget, authorized by council, emergency expenditures or legally required to be paid. For this reason it is important that council take careful consideration in the budget process. </w:t>
      </w:r>
    </w:p>
    <w:p w:rsidR="00494CFE" w:rsidRDefault="00494CFE" w:rsidP="00494CFE">
      <w:pPr>
        <w:ind w:left="720"/>
      </w:pPr>
    </w:p>
    <w:p w:rsidR="00AA7B38" w:rsidRDefault="00494CFE" w:rsidP="00AA7B38">
      <w:pPr>
        <w:ind w:left="720"/>
      </w:pPr>
      <w:r>
        <w:t xml:space="preserve">The operating budget must include the estimated amount of expenditures </w:t>
      </w:r>
      <w:r w:rsidRPr="00953B65">
        <w:t>for the operations of the municipality and any amounts needed to meet</w:t>
      </w:r>
      <w:r>
        <w:t xml:space="preserve"> all debt obligations, including deficits from the previous year.  The budget </w:t>
      </w:r>
      <w:r w:rsidR="003C6A99">
        <w:t>will</w:t>
      </w:r>
      <w:r>
        <w:t xml:space="preserve"> also include the estimated amount of revenues from taxes, providing services, and any grants the municipality receives.</w:t>
      </w:r>
      <w:bookmarkStart w:id="80" w:name="_Toc272308762"/>
    </w:p>
    <w:p w:rsidR="00AA7B38" w:rsidRDefault="00AA7B38" w:rsidP="00AA7B38">
      <w:pPr>
        <w:ind w:left="720"/>
      </w:pPr>
    </w:p>
    <w:p w:rsidR="00AA7B38" w:rsidRPr="0007475A" w:rsidRDefault="00AA7B38" w:rsidP="00AA7B38">
      <w:pPr>
        <w:ind w:left="720"/>
        <w:rPr>
          <w:sz w:val="20"/>
          <w:szCs w:val="20"/>
        </w:rPr>
      </w:pPr>
      <w:r w:rsidRPr="00AA7B38">
        <w:rPr>
          <w:b/>
          <w:sz w:val="28"/>
          <w:szCs w:val="28"/>
        </w:rPr>
        <w:t>Capital Works Plan</w:t>
      </w:r>
      <w:r w:rsidRPr="0007475A">
        <w:rPr>
          <w:rStyle w:val="FootnoteReference"/>
          <w:sz w:val="20"/>
          <w:szCs w:val="20"/>
        </w:rPr>
        <w:footnoteReference w:id="36"/>
      </w:r>
      <w:bookmarkStart w:id="81" w:name="_Toc315774422"/>
    </w:p>
    <w:p w:rsidR="00AA7B38" w:rsidRPr="00AA7B38" w:rsidRDefault="00AA7B38" w:rsidP="00AA7B38">
      <w:pPr>
        <w:ind w:left="720"/>
      </w:pPr>
      <w:r w:rsidRPr="00AA7B38">
        <w:t>Municipal councils may also prepare and adopt a capital works plan for a period of not less than 5 years including the current year.  A capital works plan shows the estimated costs of capital projects and proposed sources of funding for those projects.</w:t>
      </w:r>
      <w:bookmarkEnd w:id="81"/>
      <w:r w:rsidRPr="00AA7B38">
        <w:t xml:space="preserve">        </w:t>
      </w:r>
    </w:p>
    <w:p w:rsidR="00AA7B38" w:rsidRDefault="00AA7B38" w:rsidP="00476099">
      <w:pPr>
        <w:pStyle w:val="StyleHeading2TimesNewRomanNotItalicFirstline05"/>
        <w:spacing w:before="0" w:after="0"/>
      </w:pPr>
    </w:p>
    <w:p w:rsidR="000C63B5" w:rsidRPr="003C5722" w:rsidRDefault="00C37B01" w:rsidP="00BB612E">
      <w:pPr>
        <w:pStyle w:val="StyleHeading2TimesNewRomanNotItalicFirstline05"/>
        <w:spacing w:after="0"/>
        <w:ind w:left="720" w:firstLine="0"/>
      </w:pPr>
      <w:bookmarkStart w:id="82" w:name="_Toc316888233"/>
      <w:bookmarkStart w:id="83" w:name="_Toc272308763"/>
      <w:bookmarkEnd w:id="80"/>
      <w:r w:rsidRPr="003C5722">
        <w:t>Asset Management</w:t>
      </w:r>
      <w:r w:rsidR="002C7A9E" w:rsidRPr="003C5722">
        <w:t xml:space="preserve"> Plan</w:t>
      </w:r>
      <w:bookmarkStart w:id="84" w:name="_Toc308004288"/>
      <w:bookmarkEnd w:id="82"/>
    </w:p>
    <w:p w:rsidR="000C63B5" w:rsidRPr="003C5722" w:rsidRDefault="002C7A9E" w:rsidP="000C63B5">
      <w:pPr>
        <w:pStyle w:val="StyleHeading2TimesNewRomanNotItalicFirstline05"/>
        <w:spacing w:before="0" w:after="0"/>
        <w:ind w:left="720" w:firstLine="0"/>
      </w:pPr>
      <w:bookmarkStart w:id="85" w:name="_Toc315774424"/>
      <w:bookmarkStart w:id="86" w:name="_Toc316888234"/>
      <w:r w:rsidRPr="003C5722">
        <w:rPr>
          <w:b w:val="0"/>
          <w:sz w:val="24"/>
          <w:szCs w:val="24"/>
        </w:rPr>
        <w:t>One tool that may assist municipal councils in the development of a strategic long-term plan for municipal infr</w:t>
      </w:r>
      <w:r w:rsidR="007B14F0" w:rsidRPr="003C5722">
        <w:rPr>
          <w:b w:val="0"/>
          <w:sz w:val="24"/>
          <w:szCs w:val="24"/>
        </w:rPr>
        <w:t>astructure is</w:t>
      </w:r>
      <w:r w:rsidRPr="003C5722">
        <w:rPr>
          <w:b w:val="0"/>
          <w:sz w:val="24"/>
          <w:szCs w:val="24"/>
        </w:rPr>
        <w:t xml:space="preserve"> an asset management plan (building off the requirement for Tangible Capital Asset reporting and the </w:t>
      </w:r>
      <w:r w:rsidR="000C63B5" w:rsidRPr="003C5722">
        <w:rPr>
          <w:b w:val="0"/>
          <w:sz w:val="24"/>
          <w:szCs w:val="24"/>
        </w:rPr>
        <w:t xml:space="preserve">completion of a </w:t>
      </w:r>
      <w:r w:rsidRPr="003C5722">
        <w:rPr>
          <w:b w:val="0"/>
          <w:sz w:val="24"/>
          <w:szCs w:val="24"/>
        </w:rPr>
        <w:t>municipal capial works plan).  An a</w:t>
      </w:r>
      <w:r w:rsidR="00C37B01" w:rsidRPr="003C5722">
        <w:rPr>
          <w:b w:val="0"/>
          <w:sz w:val="24"/>
          <w:szCs w:val="24"/>
        </w:rPr>
        <w:t>sset</w:t>
      </w:r>
      <w:r w:rsidRPr="003C5722">
        <w:rPr>
          <w:b w:val="0"/>
          <w:sz w:val="24"/>
          <w:szCs w:val="24"/>
        </w:rPr>
        <w:t xml:space="preserve"> management plan</w:t>
      </w:r>
      <w:r w:rsidR="00C37B01" w:rsidRPr="003C5722">
        <w:rPr>
          <w:b w:val="0"/>
          <w:sz w:val="24"/>
          <w:szCs w:val="24"/>
        </w:rPr>
        <w:t xml:space="preserve"> is </w:t>
      </w:r>
      <w:r w:rsidR="00F67DC2" w:rsidRPr="003C5722">
        <w:rPr>
          <w:b w:val="0"/>
          <w:sz w:val="24"/>
          <w:szCs w:val="24"/>
        </w:rPr>
        <w:t>a comprehensive process to ensure delivery of services from i</w:t>
      </w:r>
      <w:r w:rsidR="007B14F0" w:rsidRPr="003C5722">
        <w:rPr>
          <w:b w:val="0"/>
          <w:sz w:val="24"/>
          <w:szCs w:val="24"/>
        </w:rPr>
        <w:t>nfrastructure is provided in</w:t>
      </w:r>
      <w:r w:rsidR="001723B8">
        <w:rPr>
          <w:b w:val="0"/>
          <w:sz w:val="24"/>
          <w:szCs w:val="24"/>
        </w:rPr>
        <w:t xml:space="preserve"> a </w:t>
      </w:r>
      <w:r w:rsidR="007B14F0" w:rsidRPr="003C5722">
        <w:rPr>
          <w:b w:val="0"/>
          <w:sz w:val="24"/>
          <w:szCs w:val="24"/>
        </w:rPr>
        <w:t>fi</w:t>
      </w:r>
      <w:r w:rsidR="00F67DC2" w:rsidRPr="003C5722">
        <w:rPr>
          <w:b w:val="0"/>
          <w:sz w:val="24"/>
          <w:szCs w:val="24"/>
        </w:rPr>
        <w:t>n</w:t>
      </w:r>
      <w:r w:rsidR="007B14F0" w:rsidRPr="003C5722">
        <w:rPr>
          <w:b w:val="0"/>
          <w:sz w:val="24"/>
          <w:szCs w:val="24"/>
        </w:rPr>
        <w:t>an</w:t>
      </w:r>
      <w:r w:rsidR="00F67DC2" w:rsidRPr="003C5722">
        <w:rPr>
          <w:b w:val="0"/>
          <w:sz w:val="24"/>
          <w:szCs w:val="24"/>
        </w:rPr>
        <w:t>cially sustainable manner.  An asset management plan details information about infrastructure assets including actions required to provide an agreed level of service in the most cost effective manner.</w:t>
      </w:r>
      <w:bookmarkEnd w:id="84"/>
      <w:bookmarkEnd w:id="85"/>
      <w:bookmarkEnd w:id="86"/>
      <w:r w:rsidR="00F67DC2" w:rsidRPr="003C5722">
        <w:rPr>
          <w:b w:val="0"/>
          <w:sz w:val="24"/>
          <w:szCs w:val="24"/>
        </w:rPr>
        <w:t xml:space="preserve"> </w:t>
      </w:r>
    </w:p>
    <w:p w:rsidR="001723B8" w:rsidRDefault="001723B8" w:rsidP="007B14F0">
      <w:pPr>
        <w:pStyle w:val="StyleHeading2TimesNewRomanNotItalicFirstline05"/>
        <w:spacing w:before="0" w:after="0"/>
        <w:ind w:left="720" w:firstLine="0"/>
        <w:rPr>
          <w:b w:val="0"/>
          <w:sz w:val="24"/>
          <w:szCs w:val="24"/>
        </w:rPr>
      </w:pPr>
      <w:bookmarkStart w:id="87" w:name="_Toc308004289"/>
      <w:bookmarkStart w:id="88" w:name="_Toc315774425"/>
      <w:bookmarkStart w:id="89" w:name="_Toc316888235"/>
    </w:p>
    <w:p w:rsidR="000C63B5" w:rsidRDefault="00F67DC2" w:rsidP="007B14F0">
      <w:pPr>
        <w:pStyle w:val="StyleHeading2TimesNewRomanNotItalicFirstline05"/>
        <w:spacing w:before="0" w:after="0"/>
        <w:ind w:left="720" w:firstLine="0"/>
        <w:rPr>
          <w:b w:val="0"/>
          <w:sz w:val="24"/>
          <w:szCs w:val="24"/>
        </w:rPr>
      </w:pPr>
      <w:r w:rsidRPr="003C5722">
        <w:rPr>
          <w:b w:val="0"/>
          <w:sz w:val="24"/>
          <w:szCs w:val="24"/>
        </w:rPr>
        <w:t>The asset management plan defines the services that need to be provided</w:t>
      </w:r>
      <w:r w:rsidR="000C63B5" w:rsidRPr="003C5722">
        <w:rPr>
          <w:b w:val="0"/>
          <w:sz w:val="24"/>
          <w:szCs w:val="24"/>
        </w:rPr>
        <w:t>, how the services are provided,</w:t>
      </w:r>
      <w:r w:rsidR="007B14F0" w:rsidRPr="003C5722">
        <w:rPr>
          <w:b w:val="0"/>
          <w:sz w:val="24"/>
          <w:szCs w:val="24"/>
        </w:rPr>
        <w:t xml:space="preserve"> estimated lifetime of the asset (including yearly depreciation of the asset), replacement costs,</w:t>
      </w:r>
      <w:r w:rsidR="000C63B5" w:rsidRPr="003C5722">
        <w:rPr>
          <w:b w:val="0"/>
          <w:sz w:val="24"/>
          <w:szCs w:val="24"/>
        </w:rPr>
        <w:t xml:space="preserve"> funding requirements to provide the service</w:t>
      </w:r>
      <w:r w:rsidR="007B14F0" w:rsidRPr="003C5722">
        <w:rPr>
          <w:b w:val="0"/>
          <w:sz w:val="24"/>
          <w:szCs w:val="24"/>
        </w:rPr>
        <w:t xml:space="preserve"> in order to maintain current and future service levels, as well as</w:t>
      </w:r>
      <w:r w:rsidR="000C63B5" w:rsidRPr="003C5722">
        <w:rPr>
          <w:b w:val="0"/>
          <w:sz w:val="24"/>
          <w:szCs w:val="24"/>
        </w:rPr>
        <w:t xml:space="preserve"> any potential risks that may be involved (to providing/funding the service vs. not prov</w:t>
      </w:r>
      <w:r w:rsidR="001723B8">
        <w:rPr>
          <w:b w:val="0"/>
          <w:sz w:val="24"/>
          <w:szCs w:val="24"/>
        </w:rPr>
        <w:t>iding/</w:t>
      </w:r>
      <w:r w:rsidR="000C63B5" w:rsidRPr="003C5722">
        <w:rPr>
          <w:b w:val="0"/>
          <w:sz w:val="24"/>
          <w:szCs w:val="24"/>
        </w:rPr>
        <w:t>funding the service).</w:t>
      </w:r>
      <w:bookmarkEnd w:id="87"/>
      <w:bookmarkEnd w:id="88"/>
      <w:bookmarkEnd w:id="89"/>
    </w:p>
    <w:p w:rsidR="007B14F0" w:rsidRDefault="007B14F0" w:rsidP="007B14F0">
      <w:pPr>
        <w:pStyle w:val="StyleHeading2TimesNewRomanNotItalicFirstline05"/>
        <w:spacing w:before="0" w:after="0"/>
        <w:ind w:left="720" w:firstLine="0"/>
        <w:rPr>
          <w:b w:val="0"/>
          <w:sz w:val="24"/>
          <w:szCs w:val="24"/>
        </w:rPr>
      </w:pPr>
    </w:p>
    <w:p w:rsidR="0034244B" w:rsidRDefault="0034244B" w:rsidP="003707FF">
      <w:pPr>
        <w:pStyle w:val="StyleHeading2TimesNewRomanNotItalicFirstline05"/>
        <w:spacing w:before="0" w:after="0"/>
      </w:pPr>
      <w:bookmarkStart w:id="90" w:name="_Toc316888236"/>
      <w:r>
        <w:t>Investments</w:t>
      </w:r>
      <w:bookmarkEnd w:id="83"/>
      <w:r w:rsidR="007B14F0" w:rsidRPr="007B14F0">
        <w:rPr>
          <w:rStyle w:val="FootnoteReference"/>
          <w:b w:val="0"/>
          <w:sz w:val="20"/>
        </w:rPr>
        <w:footnoteReference w:id="37"/>
      </w:r>
      <w:bookmarkEnd w:id="90"/>
    </w:p>
    <w:p w:rsidR="00684266" w:rsidRDefault="0034244B" w:rsidP="003707FF">
      <w:pPr>
        <w:ind w:left="720"/>
      </w:pPr>
      <w:r>
        <w:t>The legislation sets out the limitations where municipalities may invest any surplus monies. These include:</w:t>
      </w:r>
    </w:p>
    <w:p w:rsidR="0034244B" w:rsidRDefault="0034244B" w:rsidP="003707FF">
      <w:pPr>
        <w:numPr>
          <w:ilvl w:val="0"/>
          <w:numId w:val="27"/>
        </w:numPr>
        <w:tabs>
          <w:tab w:val="clear" w:pos="1440"/>
          <w:tab w:val="num" w:pos="1080"/>
        </w:tabs>
        <w:ind w:left="1080"/>
      </w:pPr>
      <w:r>
        <w:t>securities of the federal or provincial governments</w:t>
      </w:r>
      <w:r w:rsidR="003C6A99">
        <w:t>;</w:t>
      </w:r>
    </w:p>
    <w:p w:rsidR="0034244B" w:rsidRDefault="0034244B" w:rsidP="003707FF">
      <w:pPr>
        <w:numPr>
          <w:ilvl w:val="0"/>
          <w:numId w:val="27"/>
        </w:numPr>
        <w:tabs>
          <w:tab w:val="clear" w:pos="1440"/>
          <w:tab w:val="num" w:pos="1080"/>
        </w:tabs>
        <w:ind w:left="1080"/>
      </w:pPr>
      <w:r>
        <w:t>securities where payment is guaranteed</w:t>
      </w:r>
      <w:r w:rsidR="003C6A99">
        <w:t>;</w:t>
      </w:r>
    </w:p>
    <w:p w:rsidR="0034244B" w:rsidRDefault="00303160" w:rsidP="003707FF">
      <w:pPr>
        <w:numPr>
          <w:ilvl w:val="0"/>
          <w:numId w:val="27"/>
        </w:numPr>
        <w:tabs>
          <w:tab w:val="clear" w:pos="1440"/>
          <w:tab w:val="num" w:pos="1080"/>
        </w:tabs>
        <w:ind w:left="1080"/>
      </w:pPr>
      <w:r>
        <w:t>a municipality’</w:t>
      </w:r>
      <w:r w:rsidR="0034244B">
        <w:t xml:space="preserve">s own securities or that of another municipality or a school division in </w:t>
      </w:r>
      <w:smartTag w:uri="urn:schemas-microsoft-com:office:smarttags" w:element="State">
        <w:smartTag w:uri="urn:schemas-microsoft-com:office:smarttags" w:element="place">
          <w:r w:rsidR="0034244B">
            <w:t>Saskatchewan</w:t>
          </w:r>
        </w:smartTag>
      </w:smartTag>
      <w:r w:rsidR="003C6A99">
        <w:t>;</w:t>
      </w:r>
    </w:p>
    <w:p w:rsidR="0034244B" w:rsidRDefault="00FF2D91" w:rsidP="003707FF">
      <w:pPr>
        <w:numPr>
          <w:ilvl w:val="0"/>
          <w:numId w:val="27"/>
        </w:numPr>
        <w:tabs>
          <w:tab w:val="clear" w:pos="1440"/>
          <w:tab w:val="num" w:pos="1080"/>
        </w:tabs>
        <w:ind w:left="1080"/>
      </w:pPr>
      <w:r>
        <w:t>in a bank, trust corporation or credit union</w:t>
      </w:r>
      <w:r w:rsidR="003C6A99">
        <w:t>;</w:t>
      </w:r>
    </w:p>
    <w:p w:rsidR="00FF2D91" w:rsidRDefault="00FF2D91" w:rsidP="003707FF">
      <w:pPr>
        <w:numPr>
          <w:ilvl w:val="0"/>
          <w:numId w:val="27"/>
        </w:numPr>
        <w:tabs>
          <w:tab w:val="clear" w:pos="1440"/>
          <w:tab w:val="num" w:pos="1080"/>
        </w:tabs>
        <w:ind w:left="1080"/>
      </w:pPr>
      <w:r>
        <w:t>shares in a commercial corporation engaged inside o</w:t>
      </w:r>
      <w:r w:rsidR="00CF1200">
        <w:t xml:space="preserve">r outside the </w:t>
      </w:r>
      <w:r>
        <w:t>municipality</w:t>
      </w:r>
      <w:r w:rsidR="003C6A99">
        <w:t>;</w:t>
      </w:r>
    </w:p>
    <w:p w:rsidR="00FF2D91" w:rsidRDefault="00FF2D91" w:rsidP="003707FF">
      <w:pPr>
        <w:numPr>
          <w:ilvl w:val="0"/>
          <w:numId w:val="27"/>
        </w:numPr>
        <w:tabs>
          <w:tab w:val="clear" w:pos="1440"/>
          <w:tab w:val="num" w:pos="1080"/>
        </w:tabs>
        <w:ind w:left="1080"/>
      </w:pPr>
      <w:r>
        <w:t>or any securities authorized by the Saskatchewan Municipal Board.</w:t>
      </w:r>
    </w:p>
    <w:p w:rsidR="0082686A" w:rsidRDefault="0082686A" w:rsidP="0082686A">
      <w:pPr>
        <w:pStyle w:val="StyleHeading2TimesNewRomanNotItalicFirstline05"/>
        <w:spacing w:before="0" w:after="0"/>
        <w:rPr>
          <w:sz w:val="32"/>
          <w:szCs w:val="32"/>
        </w:rPr>
      </w:pPr>
      <w:bookmarkStart w:id="91" w:name="_Toc272308764"/>
    </w:p>
    <w:p w:rsidR="001C25CF" w:rsidRPr="003C5722" w:rsidRDefault="001C25CF" w:rsidP="0082686A">
      <w:pPr>
        <w:pStyle w:val="StyleHeading2TimesNewRomanNotItalicFirstline05"/>
        <w:spacing w:before="0" w:after="0"/>
        <w:rPr>
          <w:b w:val="0"/>
          <w:szCs w:val="28"/>
        </w:rPr>
      </w:pPr>
      <w:bookmarkStart w:id="92" w:name="_Toc316888237"/>
      <w:r w:rsidRPr="003C5722">
        <w:rPr>
          <w:szCs w:val="28"/>
        </w:rPr>
        <w:t>Purchasing</w:t>
      </w:r>
      <w:r w:rsidR="0082686A" w:rsidRPr="003C5722">
        <w:rPr>
          <w:rStyle w:val="FootnoteReference"/>
          <w:b w:val="0"/>
          <w:sz w:val="20"/>
        </w:rPr>
        <w:footnoteReference w:id="38"/>
      </w:r>
      <w:bookmarkEnd w:id="92"/>
      <w:r w:rsidRPr="003C5722">
        <w:rPr>
          <w:b w:val="0"/>
          <w:sz w:val="20"/>
        </w:rPr>
        <w:t xml:space="preserve"> </w:t>
      </w:r>
    </w:p>
    <w:p w:rsidR="0082686A" w:rsidRPr="003C5722" w:rsidRDefault="0082686A" w:rsidP="0082686A">
      <w:pPr>
        <w:pStyle w:val="StyleHeading2TimesNewRomanNotItalicFirstline05"/>
        <w:tabs>
          <w:tab w:val="left" w:pos="720"/>
        </w:tabs>
        <w:spacing w:before="0" w:after="0"/>
        <w:ind w:left="720" w:firstLine="0"/>
        <w:rPr>
          <w:b w:val="0"/>
          <w:sz w:val="24"/>
          <w:szCs w:val="24"/>
        </w:rPr>
      </w:pPr>
      <w:bookmarkStart w:id="93" w:name="_Toc316888238"/>
      <w:r w:rsidRPr="003C5722">
        <w:rPr>
          <w:b w:val="0"/>
          <w:sz w:val="24"/>
          <w:szCs w:val="24"/>
        </w:rPr>
        <w:t xml:space="preserve">The legislation provides </w:t>
      </w:r>
      <w:r w:rsidR="00F40AD9" w:rsidRPr="003C5722">
        <w:rPr>
          <w:b w:val="0"/>
          <w:sz w:val="24"/>
          <w:szCs w:val="24"/>
        </w:rPr>
        <w:t>the authority for council</w:t>
      </w:r>
      <w:r w:rsidRPr="003C5722">
        <w:rPr>
          <w:b w:val="0"/>
          <w:sz w:val="24"/>
          <w:szCs w:val="24"/>
        </w:rPr>
        <w:t xml:space="preserve"> to establish a purchasing policy, setting out the manner in which a municipality is authorized to make purchases. </w:t>
      </w:r>
      <w:r w:rsidR="00F40AD9" w:rsidRPr="003C5722">
        <w:rPr>
          <w:b w:val="0"/>
          <w:sz w:val="24"/>
          <w:szCs w:val="24"/>
        </w:rPr>
        <w:t>Purchases made on behalf of the municipality shall</w:t>
      </w:r>
      <w:r w:rsidR="00F81711" w:rsidRPr="003C5722">
        <w:rPr>
          <w:b w:val="0"/>
          <w:sz w:val="24"/>
          <w:szCs w:val="24"/>
        </w:rPr>
        <w:t xml:space="preserve"> in the manner auth</w:t>
      </w:r>
      <w:r w:rsidR="00F40AD9" w:rsidRPr="003C5722">
        <w:rPr>
          <w:b w:val="0"/>
          <w:sz w:val="24"/>
          <w:szCs w:val="24"/>
        </w:rPr>
        <w:t>orized by the purchasing policy, unless council authorizes otherwise.</w:t>
      </w:r>
      <w:bookmarkEnd w:id="93"/>
    </w:p>
    <w:p w:rsidR="00F40AD9" w:rsidRPr="003C5722" w:rsidRDefault="00F40AD9" w:rsidP="00F40AD9">
      <w:pPr>
        <w:ind w:left="720"/>
      </w:pPr>
    </w:p>
    <w:p w:rsidR="00F40AD9" w:rsidRPr="003C5722" w:rsidRDefault="00F40AD9" w:rsidP="00F40AD9">
      <w:pPr>
        <w:ind w:left="720"/>
      </w:pPr>
      <w:r w:rsidRPr="003C5722">
        <w:t>Prior to establishing a purchasing policy, council must first provide notice to the public in accordance with the municpality’s Public Notice Bylaw.</w:t>
      </w:r>
    </w:p>
    <w:p w:rsidR="0082686A" w:rsidRPr="003C5722" w:rsidRDefault="0082686A" w:rsidP="0082686A">
      <w:pPr>
        <w:pStyle w:val="StyleHeading2TimesNewRomanNotItalicFirstline05"/>
        <w:tabs>
          <w:tab w:val="left" w:pos="720"/>
        </w:tabs>
        <w:spacing w:before="0" w:after="0"/>
        <w:ind w:left="720" w:firstLine="0"/>
        <w:rPr>
          <w:b w:val="0"/>
          <w:sz w:val="24"/>
          <w:szCs w:val="24"/>
        </w:rPr>
      </w:pPr>
    </w:p>
    <w:p w:rsidR="0082686A" w:rsidRPr="003C5722" w:rsidRDefault="0082686A" w:rsidP="0082686A">
      <w:pPr>
        <w:pStyle w:val="StyleHeading2TimesNewRomanNotItalicFirstline05"/>
        <w:tabs>
          <w:tab w:val="left" w:pos="720"/>
        </w:tabs>
        <w:spacing w:before="0" w:after="0"/>
        <w:ind w:left="720" w:firstLine="0"/>
        <w:rPr>
          <w:szCs w:val="28"/>
        </w:rPr>
      </w:pPr>
      <w:bookmarkStart w:id="94" w:name="_Toc316888239"/>
      <w:r w:rsidRPr="003C5722">
        <w:rPr>
          <w:szCs w:val="28"/>
        </w:rPr>
        <w:t>Tendering</w:t>
      </w:r>
      <w:bookmarkEnd w:id="94"/>
    </w:p>
    <w:p w:rsidR="00F40AD9" w:rsidRPr="008F3E90" w:rsidRDefault="00663DFB" w:rsidP="008F3E90">
      <w:pPr>
        <w:pStyle w:val="StyleHeading2TimesNewRomanNotItalicFirstline05"/>
        <w:tabs>
          <w:tab w:val="left" w:pos="720"/>
        </w:tabs>
        <w:spacing w:before="0" w:after="0"/>
        <w:ind w:left="720" w:firstLine="0"/>
        <w:rPr>
          <w:b w:val="0"/>
          <w:sz w:val="24"/>
          <w:szCs w:val="24"/>
        </w:rPr>
      </w:pPr>
      <w:bookmarkStart w:id="95" w:name="_Toc316888240"/>
      <w:r w:rsidRPr="003C5722">
        <w:rPr>
          <w:b w:val="0"/>
          <w:sz w:val="24"/>
          <w:szCs w:val="24"/>
        </w:rPr>
        <w:t>Tendering is a process used by municipalities to obtain a large number of bid</w:t>
      </w:r>
      <w:r w:rsidR="00D66E4E" w:rsidRPr="003C5722">
        <w:rPr>
          <w:b w:val="0"/>
          <w:sz w:val="24"/>
          <w:szCs w:val="24"/>
        </w:rPr>
        <w:t xml:space="preserve">s for a particular project or contract.  </w:t>
      </w:r>
      <w:r w:rsidR="009263BE" w:rsidRPr="003C5722">
        <w:rPr>
          <w:b w:val="0"/>
          <w:sz w:val="24"/>
          <w:szCs w:val="24"/>
        </w:rPr>
        <w:t xml:space="preserve">While there is no </w:t>
      </w:r>
      <w:r w:rsidR="006A6716" w:rsidRPr="003C5722">
        <w:rPr>
          <w:b w:val="0"/>
          <w:sz w:val="24"/>
          <w:szCs w:val="24"/>
        </w:rPr>
        <w:t>legislative obligation to</w:t>
      </w:r>
      <w:r w:rsidR="00EC15AF" w:rsidRPr="003C5722">
        <w:rPr>
          <w:b w:val="0"/>
          <w:sz w:val="24"/>
          <w:szCs w:val="24"/>
        </w:rPr>
        <w:t xml:space="preserve"> tender </w:t>
      </w:r>
      <w:r w:rsidR="00EC15AF" w:rsidRPr="003C5722">
        <w:rPr>
          <w:b w:val="0"/>
          <w:sz w:val="24"/>
          <w:szCs w:val="24"/>
        </w:rPr>
        <w:lastRenderedPageBreak/>
        <w:t xml:space="preserve">any contract, </w:t>
      </w:r>
      <w:r w:rsidR="00AA7B38" w:rsidRPr="003C5722">
        <w:rPr>
          <w:b w:val="0"/>
          <w:sz w:val="24"/>
          <w:szCs w:val="24"/>
        </w:rPr>
        <w:t xml:space="preserve">given the increased complexity of the tendering as well as the </w:t>
      </w:r>
      <w:r w:rsidR="00FE2ADF" w:rsidRPr="003C5722">
        <w:rPr>
          <w:b w:val="0"/>
          <w:sz w:val="24"/>
          <w:szCs w:val="24"/>
        </w:rPr>
        <w:t>recent</w:t>
      </w:r>
      <w:r w:rsidR="00FE2ADF">
        <w:rPr>
          <w:b w:val="0"/>
          <w:sz w:val="24"/>
          <w:szCs w:val="24"/>
        </w:rPr>
        <w:t xml:space="preserve"> </w:t>
      </w:r>
      <w:r w:rsidR="00FE2ADF" w:rsidRPr="003C5722">
        <w:rPr>
          <w:b w:val="0"/>
          <w:sz w:val="24"/>
          <w:szCs w:val="24"/>
        </w:rPr>
        <w:t xml:space="preserve">agreements such as </w:t>
      </w:r>
      <w:r w:rsidR="00FE2ADF" w:rsidRPr="003C5722">
        <w:rPr>
          <w:b w:val="0"/>
          <w:i/>
          <w:sz w:val="24"/>
          <w:szCs w:val="24"/>
        </w:rPr>
        <w:t>The Agreement on Internal Trade</w:t>
      </w:r>
      <w:r w:rsidR="00FE2ADF" w:rsidRPr="003C5722">
        <w:rPr>
          <w:b w:val="0"/>
          <w:sz w:val="24"/>
          <w:szCs w:val="24"/>
        </w:rPr>
        <w:t xml:space="preserve"> (signed by all provinces) and </w:t>
      </w:r>
      <w:r w:rsidR="00FE2ADF" w:rsidRPr="003C5722">
        <w:rPr>
          <w:b w:val="0"/>
          <w:i/>
          <w:sz w:val="24"/>
          <w:szCs w:val="24"/>
        </w:rPr>
        <w:t>The New-West Partnership</w:t>
      </w:r>
      <w:r w:rsidR="00FE2ADF" w:rsidRPr="003C5722">
        <w:rPr>
          <w:b w:val="0"/>
          <w:sz w:val="24"/>
          <w:szCs w:val="24"/>
        </w:rPr>
        <w:t xml:space="preserve"> (signed by Bristish Columbia, Alberta and Saskatchewan)</w:t>
      </w:r>
      <w:r w:rsidR="00AA7B38" w:rsidRPr="003C5722">
        <w:rPr>
          <w:b w:val="0"/>
          <w:sz w:val="24"/>
          <w:szCs w:val="24"/>
        </w:rPr>
        <w:t>, council may want to consider a policy governing the tendering process for the municipality.</w:t>
      </w:r>
      <w:bookmarkEnd w:id="95"/>
      <w:r w:rsidR="00FE2ADF">
        <w:rPr>
          <w:b w:val="0"/>
          <w:sz w:val="24"/>
          <w:szCs w:val="24"/>
        </w:rPr>
        <w:t xml:space="preserve"> </w:t>
      </w:r>
    </w:p>
    <w:p w:rsidR="00FF2D91" w:rsidRDefault="00FF2D91" w:rsidP="003707FF">
      <w:pPr>
        <w:pStyle w:val="StyleHeading2TimesNewRomanNotItalicFirstline05"/>
        <w:spacing w:after="0"/>
      </w:pPr>
      <w:bookmarkStart w:id="96" w:name="_Toc316888241"/>
      <w:r>
        <w:t>Debt Limits</w:t>
      </w:r>
      <w:r w:rsidR="00D73689">
        <w:t xml:space="preserve"> and Borrowing</w:t>
      </w:r>
      <w:bookmarkEnd w:id="91"/>
      <w:r w:rsidR="00F54345" w:rsidRPr="00F54345">
        <w:rPr>
          <w:rStyle w:val="FootnoteReference"/>
          <w:b w:val="0"/>
          <w:sz w:val="20"/>
        </w:rPr>
        <w:footnoteReference w:id="39"/>
      </w:r>
      <w:bookmarkEnd w:id="96"/>
    </w:p>
    <w:p w:rsidR="00956BFF" w:rsidRDefault="003C6A99" w:rsidP="003707FF">
      <w:pPr>
        <w:ind w:left="720"/>
      </w:pPr>
      <w:r>
        <w:t>The debt limit</w:t>
      </w:r>
      <w:r w:rsidR="00684266">
        <w:t xml:space="preserve"> of a municipality is the total amount of a municipalit</w:t>
      </w:r>
      <w:r w:rsidR="00EF2D7E">
        <w:t>y’s</w:t>
      </w:r>
      <w:r w:rsidR="00684266">
        <w:t xml:space="preserve"> own source revenue</w:t>
      </w:r>
      <w:r w:rsidR="00EF2D7E">
        <w:t>s for the preceding year consisting of</w:t>
      </w:r>
      <w:r w:rsidR="00956BFF">
        <w:t xml:space="preserve"> municipal </w:t>
      </w:r>
      <w:r w:rsidR="00684266">
        <w:t>taxes</w:t>
      </w:r>
      <w:r w:rsidR="00EA0048">
        <w:t xml:space="preserve"> levied</w:t>
      </w:r>
      <w:r w:rsidR="00684266">
        <w:t xml:space="preserve"> and fees for services</w:t>
      </w:r>
      <w:r w:rsidR="00EA0048">
        <w:t xml:space="preserve"> provided by the municipality. </w:t>
      </w:r>
    </w:p>
    <w:p w:rsidR="00EF2D7E" w:rsidRDefault="00282FF0" w:rsidP="00282FF0">
      <w:r>
        <w:tab/>
      </w:r>
    </w:p>
    <w:p w:rsidR="00684266" w:rsidRDefault="00522648" w:rsidP="00494CFE">
      <w:pPr>
        <w:ind w:left="720"/>
      </w:pPr>
      <w:r>
        <w:t>Saskatchewan Municipal Board approval is needed</w:t>
      </w:r>
      <w:r w:rsidR="00956BFF">
        <w:t xml:space="preserve"> and council must pass a borrowing bylaw if </w:t>
      </w:r>
      <w:r>
        <w:t>the borrowing:</w:t>
      </w:r>
    </w:p>
    <w:p w:rsidR="00FF2D91" w:rsidRDefault="00FF2D91" w:rsidP="00CF1200">
      <w:pPr>
        <w:numPr>
          <w:ilvl w:val="0"/>
          <w:numId w:val="28"/>
        </w:numPr>
        <w:tabs>
          <w:tab w:val="clear" w:pos="1440"/>
          <w:tab w:val="num" w:pos="1080"/>
        </w:tabs>
        <w:ind w:left="1080"/>
      </w:pPr>
      <w:r>
        <w:t>will cause the municipality to exceed its debt limit</w:t>
      </w:r>
      <w:r w:rsidR="00522648">
        <w:t>;</w:t>
      </w:r>
    </w:p>
    <w:p w:rsidR="00FF2D91" w:rsidRDefault="00FF2D91" w:rsidP="00CF1200">
      <w:pPr>
        <w:numPr>
          <w:ilvl w:val="0"/>
          <w:numId w:val="28"/>
        </w:numPr>
        <w:tabs>
          <w:tab w:val="clear" w:pos="1440"/>
          <w:tab w:val="num" w:pos="1080"/>
        </w:tabs>
        <w:ind w:left="1080"/>
      </w:pPr>
      <w:r>
        <w:t>is not repayable within 3 years after the borrowing is made</w:t>
      </w:r>
      <w:r w:rsidR="004D1D70">
        <w:t>;</w:t>
      </w:r>
      <w:r w:rsidR="00522648">
        <w:t xml:space="preserve"> or </w:t>
      </w:r>
    </w:p>
    <w:p w:rsidR="00522648" w:rsidRDefault="00522648" w:rsidP="00CF1200">
      <w:pPr>
        <w:numPr>
          <w:ilvl w:val="0"/>
          <w:numId w:val="28"/>
        </w:numPr>
        <w:tabs>
          <w:tab w:val="clear" w:pos="1440"/>
          <w:tab w:val="num" w:pos="1080"/>
        </w:tabs>
        <w:ind w:left="1080"/>
      </w:pPr>
      <w:r>
        <w:t>is to be secured by the issue of debentures of the municipality.</w:t>
      </w:r>
    </w:p>
    <w:p w:rsidR="00282FF0" w:rsidRDefault="00282FF0" w:rsidP="00CF1200">
      <w:pPr>
        <w:tabs>
          <w:tab w:val="num" w:pos="1080"/>
        </w:tabs>
        <w:ind w:left="1080" w:hanging="360"/>
      </w:pPr>
    </w:p>
    <w:p w:rsidR="00956BFF" w:rsidRDefault="008B5CCC" w:rsidP="00956BFF">
      <w:pPr>
        <w:ind w:left="720"/>
      </w:pPr>
      <w:r>
        <w:t>If council is borrowing money to finance operating expenditures</w:t>
      </w:r>
      <w:r w:rsidR="003C6A99">
        <w:t>,</w:t>
      </w:r>
      <w:r>
        <w:t xml:space="preserve"> it may do so b</w:t>
      </w:r>
      <w:r w:rsidR="00853A54">
        <w:t>y resolution or by bylaw. Municipalities may also issue debentures</w:t>
      </w:r>
      <w:r w:rsidR="001E0667">
        <w:t xml:space="preserve"> for the creation of long-term debt. </w:t>
      </w:r>
    </w:p>
    <w:p w:rsidR="00956BFF" w:rsidRDefault="00956BFF" w:rsidP="00040A29">
      <w:pPr>
        <w:pStyle w:val="StyleHeading2TimesNewRomanNotItalicFirstline05"/>
      </w:pPr>
      <w:bookmarkStart w:id="97" w:name="_Toc272308765"/>
      <w:bookmarkStart w:id="98" w:name="_Toc316888242"/>
      <w:r>
        <w:t>Loans and Guarantees</w:t>
      </w:r>
      <w:bookmarkEnd w:id="97"/>
      <w:r w:rsidR="00F54345" w:rsidRPr="00CF1200">
        <w:rPr>
          <w:rStyle w:val="FootnoteReference"/>
          <w:b w:val="0"/>
          <w:sz w:val="20"/>
        </w:rPr>
        <w:footnoteReference w:id="40"/>
      </w:r>
      <w:bookmarkEnd w:id="98"/>
    </w:p>
    <w:p w:rsidR="001E0667" w:rsidRDefault="00626C4D" w:rsidP="00626C4D">
      <w:pPr>
        <w:ind w:left="720"/>
      </w:pPr>
      <w:r>
        <w:t>A municipality may</w:t>
      </w:r>
      <w:r w:rsidR="001E0667">
        <w:t xml:space="preserve"> only </w:t>
      </w:r>
      <w:r>
        <w:t xml:space="preserve">lend money or guarantee the repayment of a loan </w:t>
      </w:r>
      <w:r w:rsidR="001E0667">
        <w:t>if it is:</w:t>
      </w:r>
    </w:p>
    <w:p w:rsidR="001E0667" w:rsidRDefault="001E0667" w:rsidP="003707FF">
      <w:pPr>
        <w:numPr>
          <w:ilvl w:val="0"/>
          <w:numId w:val="30"/>
        </w:numPr>
        <w:tabs>
          <w:tab w:val="clear" w:pos="1440"/>
          <w:tab w:val="num" w:pos="1080"/>
        </w:tabs>
        <w:ind w:left="1080"/>
      </w:pPr>
      <w:r>
        <w:t>a loan to a non-profit organization;</w:t>
      </w:r>
    </w:p>
    <w:p w:rsidR="001E0667" w:rsidRDefault="001E0667" w:rsidP="003707FF">
      <w:pPr>
        <w:numPr>
          <w:ilvl w:val="0"/>
          <w:numId w:val="30"/>
        </w:numPr>
        <w:tabs>
          <w:tab w:val="clear" w:pos="1440"/>
          <w:tab w:val="num" w:pos="1080"/>
        </w:tabs>
        <w:ind w:left="1080"/>
      </w:pPr>
      <w:r>
        <w:t>a loan made to one of its controlled corporations or to a business improvement district the it has established; or</w:t>
      </w:r>
    </w:p>
    <w:p w:rsidR="001E0667" w:rsidRDefault="001E0667" w:rsidP="003707FF">
      <w:pPr>
        <w:numPr>
          <w:ilvl w:val="0"/>
          <w:numId w:val="30"/>
        </w:numPr>
        <w:tabs>
          <w:tab w:val="clear" w:pos="1440"/>
          <w:tab w:val="num" w:pos="1080"/>
        </w:tabs>
        <w:ind w:left="1080"/>
      </w:pPr>
      <w:r>
        <w:t>a guarantee made with respect to a loan between a lender and one of its controlled corporations or business improvement district established by the municipality.</w:t>
      </w:r>
    </w:p>
    <w:p w:rsidR="008F7731" w:rsidRDefault="008F7731" w:rsidP="003707FF">
      <w:pPr>
        <w:tabs>
          <w:tab w:val="num" w:pos="1080"/>
        </w:tabs>
        <w:ind w:left="1080" w:hanging="360"/>
      </w:pPr>
    </w:p>
    <w:p w:rsidR="00460B65" w:rsidRPr="00CF1200" w:rsidRDefault="001E0667" w:rsidP="00CF1200">
      <w:pPr>
        <w:ind w:left="720"/>
      </w:pPr>
      <w:r>
        <w:t xml:space="preserve">To loan money or to guarantee the repayment of a loan in the above situations council must first </w:t>
      </w:r>
      <w:r w:rsidR="00934666">
        <w:t xml:space="preserve">provide notice to the public in accordance with the municpality’s Public Notice Bylaw, and then </w:t>
      </w:r>
      <w:r>
        <w:t>pass a bylaw setting out the details of the loan or guarantee.</w:t>
      </w:r>
    </w:p>
    <w:p w:rsidR="00626C4D" w:rsidRPr="00F54345" w:rsidRDefault="00626C4D" w:rsidP="00F54345">
      <w:pPr>
        <w:pStyle w:val="Heading1"/>
        <w:rPr>
          <w:rFonts w:ascii="Times New Roman" w:hAnsi="Times New Roman"/>
        </w:rPr>
      </w:pPr>
      <w:bookmarkStart w:id="99" w:name="_Toc272308766"/>
      <w:bookmarkStart w:id="100" w:name="_Toc316888243"/>
      <w:r w:rsidRPr="00953B65">
        <w:rPr>
          <w:rFonts w:ascii="Times New Roman" w:hAnsi="Times New Roman"/>
        </w:rPr>
        <w:t>Annual Financial Statement and Auditor’s Report</w:t>
      </w:r>
      <w:bookmarkEnd w:id="99"/>
      <w:r w:rsidR="00F54345" w:rsidRPr="00CF1200">
        <w:rPr>
          <w:rStyle w:val="FootnoteReference"/>
          <w:rFonts w:ascii="Times New Roman" w:hAnsi="Times New Roman"/>
          <w:b w:val="0"/>
          <w:sz w:val="20"/>
          <w:szCs w:val="20"/>
        </w:rPr>
        <w:footnoteReference w:id="41"/>
      </w:r>
      <w:bookmarkEnd w:id="100"/>
    </w:p>
    <w:p w:rsidR="00626C4D" w:rsidRDefault="00833B4A" w:rsidP="00267F4D">
      <w:pPr>
        <w:ind w:left="720"/>
      </w:pPr>
      <w:r>
        <w:t>On or before June 15 of e</w:t>
      </w:r>
      <w:r w:rsidR="00626C4D">
        <w:t>ach year the municipality must prepa</w:t>
      </w:r>
      <w:r w:rsidR="00267F4D">
        <w:t xml:space="preserve">re </w:t>
      </w:r>
      <w:r>
        <w:t xml:space="preserve">the </w:t>
      </w:r>
      <w:r w:rsidR="00267F4D">
        <w:t>annual financial statements of the municipality using the general accepte</w:t>
      </w:r>
      <w:r w:rsidR="00D11895">
        <w:t>d accounting princip</w:t>
      </w:r>
      <w:r w:rsidR="00267F4D">
        <w:t>l</w:t>
      </w:r>
      <w:r w:rsidR="00D11895">
        <w:t>e</w:t>
      </w:r>
      <w:r w:rsidR="00267F4D">
        <w:t xml:space="preserve">s for municipal governments. The annual financial statement must include the debt limit of the municipality and the amount of debt the municipality has. The financial statements are to </w:t>
      </w:r>
      <w:r w:rsidR="00953B65">
        <w:t>be s</w:t>
      </w:r>
      <w:r>
        <w:t>ubmitted to the minister by July</w:t>
      </w:r>
      <w:r w:rsidR="00953B65">
        <w:t xml:space="preserve"> 1</w:t>
      </w:r>
      <w:r w:rsidR="00267F4D">
        <w:t>.</w:t>
      </w:r>
    </w:p>
    <w:p w:rsidR="00267F4D" w:rsidRDefault="00267F4D" w:rsidP="00267F4D">
      <w:pPr>
        <w:ind w:left="720"/>
      </w:pPr>
    </w:p>
    <w:p w:rsidR="0049384D" w:rsidRDefault="00267F4D" w:rsidP="00267F4D">
      <w:pPr>
        <w:ind w:left="720"/>
      </w:pPr>
      <w:r>
        <w:lastRenderedPageBreak/>
        <w:t xml:space="preserve">Council must appoint a qualified auditor for the municipality and for each of its controlled corporations. </w:t>
      </w:r>
      <w:r w:rsidR="002A3C4C">
        <w:t xml:space="preserve">Not later than August 1 in each year </w:t>
      </w:r>
      <w:r>
        <w:t>auditor shall report to the council on the annual financial statements of the municipality.</w:t>
      </w:r>
    </w:p>
    <w:p w:rsidR="009405E2" w:rsidRDefault="009405E2" w:rsidP="00267F4D">
      <w:pPr>
        <w:ind w:left="720"/>
      </w:pPr>
    </w:p>
    <w:p w:rsidR="00AE57A0" w:rsidRPr="00D20DFC" w:rsidRDefault="00AE57A0" w:rsidP="00AE57A0">
      <w:pPr>
        <w:pStyle w:val="Heading1"/>
        <w:rPr>
          <w:rFonts w:ascii="Times New Roman" w:hAnsi="Times New Roman"/>
        </w:rPr>
      </w:pPr>
      <w:bookmarkStart w:id="101" w:name="_Toc272308767"/>
      <w:bookmarkStart w:id="102" w:name="_Toc316888244"/>
      <w:r>
        <w:rPr>
          <w:rFonts w:ascii="Times New Roman" w:hAnsi="Times New Roman"/>
        </w:rPr>
        <w:t>Policies and Policy</w:t>
      </w:r>
      <w:r w:rsidRPr="00D20DFC">
        <w:rPr>
          <w:rFonts w:ascii="Times New Roman" w:hAnsi="Times New Roman"/>
        </w:rPr>
        <w:t xml:space="preserve"> Manuals</w:t>
      </w:r>
      <w:bookmarkEnd w:id="101"/>
      <w:bookmarkEnd w:id="102"/>
    </w:p>
    <w:p w:rsidR="00AE57A0" w:rsidRDefault="00B24E64" w:rsidP="00E24218">
      <w:pPr>
        <w:ind w:left="720"/>
      </w:pPr>
      <w:r>
        <w:t xml:space="preserve">As members of </w:t>
      </w:r>
      <w:r w:rsidR="00006907">
        <w:t>Council are</w:t>
      </w:r>
      <w:r w:rsidR="00272D06">
        <w:t xml:space="preserve"> </w:t>
      </w:r>
      <w:r w:rsidR="00006907">
        <w:t xml:space="preserve">the policymakers of a </w:t>
      </w:r>
      <w:r w:rsidR="00D11895">
        <w:t>municipality,</w:t>
      </w:r>
      <w:r w:rsidR="00BB17B6">
        <w:t xml:space="preserve"> their </w:t>
      </w:r>
      <w:r>
        <w:t>role</w:t>
      </w:r>
      <w:r w:rsidR="00BB17B6">
        <w:t xml:space="preserve"> is to </w:t>
      </w:r>
      <w:r>
        <w:t>establish</w:t>
      </w:r>
      <w:r w:rsidR="00BB17B6">
        <w:t xml:space="preserve"> policies for the operation of the municipality.  Some situations come before councils time and time again, such as a request for copies of the minutes after approved. To simplify these matters</w:t>
      </w:r>
      <w:r w:rsidR="00D11895">
        <w:t>,</w:t>
      </w:r>
      <w:r w:rsidR="00BB17B6">
        <w:t xml:space="preserve"> m</w:t>
      </w:r>
      <w:r w:rsidR="00AE57A0">
        <w:t>any councils have found it beneficial to have in place a policy manual to address the day to day issues that arise eliminating the need for those issues to come before council.  Policy manuals can be a simple or as complicated as council chooses.  Some issues that could be addressed in a policy manual are fees for photocopies of minutes, for gopher poison or other chemicals the municipality may offer for sale.  The manual could also include policy for tax incentive on new development or even human resource issues for education and training or vacation weeks for employees with respect to long term service.</w:t>
      </w:r>
    </w:p>
    <w:p w:rsidR="002400A5" w:rsidRDefault="002400A5" w:rsidP="002400A5">
      <w:pPr>
        <w:rPr>
          <w:b/>
          <w:sz w:val="32"/>
          <w:szCs w:val="32"/>
        </w:rPr>
      </w:pPr>
      <w:bookmarkStart w:id="103" w:name="_Toc272308768"/>
    </w:p>
    <w:p w:rsidR="002400A5" w:rsidRPr="003C5722" w:rsidRDefault="002400A5" w:rsidP="002400A5">
      <w:r w:rsidRPr="003C5722">
        <w:rPr>
          <w:b/>
          <w:sz w:val="32"/>
          <w:szCs w:val="32"/>
        </w:rPr>
        <w:t>Financial Misappropriation</w:t>
      </w:r>
    </w:p>
    <w:p w:rsidR="002400A5" w:rsidRPr="003C5722" w:rsidRDefault="003C5722" w:rsidP="002400A5">
      <w:pPr>
        <w:tabs>
          <w:tab w:val="left" w:pos="540"/>
        </w:tabs>
        <w:ind w:left="720"/>
      </w:pPr>
      <w:r>
        <w:t xml:space="preserve">A situation may occur where your municipality is </w:t>
      </w:r>
      <w:r w:rsidR="00A61D28" w:rsidRPr="003C5722">
        <w:t xml:space="preserve">required to address </w:t>
      </w:r>
      <w:r w:rsidR="002400A5" w:rsidRPr="003C5722">
        <w:t xml:space="preserve">situations of financial misappropriation.  </w:t>
      </w:r>
      <w:r w:rsidR="00AD2887" w:rsidRPr="003C5722">
        <w:t>Financial misappropriation (theft or fraud) is the use of funds or assets for unauthorized purposes.</w:t>
      </w:r>
      <w:r w:rsidR="002400A5" w:rsidRPr="003C5722">
        <w:t xml:space="preserve">  </w:t>
      </w:r>
    </w:p>
    <w:p w:rsidR="002400A5" w:rsidRPr="003C5722" w:rsidRDefault="002400A5" w:rsidP="002400A5">
      <w:pPr>
        <w:tabs>
          <w:tab w:val="left" w:pos="720"/>
        </w:tabs>
        <w:ind w:left="720"/>
      </w:pPr>
    </w:p>
    <w:p w:rsidR="00457D80" w:rsidRPr="003C5722" w:rsidRDefault="00457D80" w:rsidP="00457D80">
      <w:pPr>
        <w:tabs>
          <w:tab w:val="left" w:pos="720"/>
        </w:tabs>
        <w:ind w:left="720"/>
      </w:pPr>
      <w:r w:rsidRPr="003C5722">
        <w:t xml:space="preserve">The best way of dealing with financial misappropriation is to prevent it in the first place.  </w:t>
      </w:r>
      <w:r w:rsidR="003F34F5" w:rsidRPr="003C5722">
        <w:t>Municipalities should emphasize an environment of honesty, integrety and accountability as well as the process of proper internal controls and practices</w:t>
      </w:r>
      <w:r w:rsidR="006B47DF" w:rsidRPr="003C5722">
        <w:t xml:space="preserve"> (for example ensuring the regular review of mu</w:t>
      </w:r>
      <w:r w:rsidR="001723B8">
        <w:t>nicipal financial statements,</w:t>
      </w:r>
      <w:r w:rsidR="006B47DF" w:rsidRPr="003C5722">
        <w:t xml:space="preserve"> bank reconciliations</w:t>
      </w:r>
      <w:r w:rsidR="001723B8">
        <w:t>, a comparison or review of accounts paid to cheques or any other type of financial control council deems appropriate</w:t>
      </w:r>
      <w:r w:rsidR="006B47DF" w:rsidRPr="003C5722">
        <w:t>).  In addition, council may wish to implement</w:t>
      </w:r>
      <w:r w:rsidR="003F34F5" w:rsidRPr="003C5722">
        <w:t xml:space="preserve"> policies which address ethical behavior or implenting a requirement that all persons prior to being hired must provide a Criminal Records Check.  Other measures i</w:t>
      </w:r>
      <w:r w:rsidR="00617174" w:rsidRPr="003C5722">
        <w:t>nclude fraud awareness and internal control training</w:t>
      </w:r>
      <w:r w:rsidRPr="003C5722">
        <w:t xml:space="preserve"> </w:t>
      </w:r>
      <w:r w:rsidR="00617174" w:rsidRPr="003C5722">
        <w:t>for municipal employees.</w:t>
      </w:r>
      <w:r w:rsidRPr="003C5722">
        <w:t xml:space="preserve">  </w:t>
      </w:r>
    </w:p>
    <w:p w:rsidR="00457D80" w:rsidRPr="003C5722" w:rsidRDefault="00457D80" w:rsidP="00457D80">
      <w:pPr>
        <w:tabs>
          <w:tab w:val="left" w:pos="720"/>
        </w:tabs>
        <w:ind w:left="720"/>
      </w:pPr>
    </w:p>
    <w:p w:rsidR="002400A5" w:rsidRDefault="00617174" w:rsidP="00200208">
      <w:pPr>
        <w:tabs>
          <w:tab w:val="left" w:pos="720"/>
        </w:tabs>
        <w:ind w:left="720"/>
      </w:pPr>
      <w:r w:rsidRPr="003C5722">
        <w:t>Municipal</w:t>
      </w:r>
      <w:r w:rsidR="002400A5" w:rsidRPr="003C5722">
        <w:t xml:space="preserve"> legislation</w:t>
      </w:r>
      <w:r w:rsidR="002400A5" w:rsidRPr="003C5722">
        <w:rPr>
          <w:rStyle w:val="FootnoteReference"/>
        </w:rPr>
        <w:footnoteReference w:id="42"/>
      </w:r>
      <w:r w:rsidR="002400A5" w:rsidRPr="003C5722">
        <w:t xml:space="preserve"> provides municipal councils with discretionary authority to en</w:t>
      </w:r>
      <w:r w:rsidRPr="003C5722">
        <w:t>act a bylaw that establishes proper protocal for handling reporting requirements</w:t>
      </w:r>
      <w:r w:rsidR="0007475A" w:rsidRPr="003C5722">
        <w:t xml:space="preserve"> (this would include the reporting of financial misappropriation to the public)</w:t>
      </w:r>
      <w:r w:rsidR="002400A5" w:rsidRPr="003C5722">
        <w:t>.</w:t>
      </w:r>
      <w:r w:rsidRPr="003C5722">
        <w:t xml:space="preserve">  A policy of this nature helps ensure that guidance is in place for both council and employees to deal with matter</w:t>
      </w:r>
      <w:r w:rsidR="00200208" w:rsidRPr="003C5722">
        <w:t xml:space="preserve">s of financial misappropriation.  Council may </w:t>
      </w:r>
      <w:r w:rsidR="001723B8">
        <w:t>wish to consider consultation with a s</w:t>
      </w:r>
      <w:r w:rsidR="00200208" w:rsidRPr="003C5722">
        <w:t>olicitor to assist in the development of a policy related to the reporting of financial misappropriation.</w:t>
      </w:r>
    </w:p>
    <w:p w:rsidR="00AB7D0F" w:rsidRPr="00AB7D0F" w:rsidRDefault="00CA2209" w:rsidP="00AB7D0F">
      <w:pPr>
        <w:pStyle w:val="Heading1"/>
        <w:rPr>
          <w:rFonts w:ascii="Times New Roman" w:hAnsi="Times New Roman"/>
        </w:rPr>
      </w:pPr>
      <w:bookmarkStart w:id="104" w:name="_Toc316888245"/>
      <w:r>
        <w:rPr>
          <w:rFonts w:ascii="Times New Roman" w:hAnsi="Times New Roman"/>
        </w:rPr>
        <w:lastRenderedPageBreak/>
        <w:t>Further Information</w:t>
      </w:r>
      <w:bookmarkEnd w:id="103"/>
      <w:bookmarkEnd w:id="104"/>
    </w:p>
    <w:p w:rsidR="00BD041F" w:rsidRDefault="00934666" w:rsidP="00476099">
      <w:pPr>
        <w:pStyle w:val="StyleHeading2TimesNewRomanNotItalicFirstline05"/>
        <w:spacing w:after="0"/>
      </w:pPr>
      <w:bookmarkStart w:id="105" w:name="_Toc272308769"/>
      <w:bookmarkStart w:id="106" w:name="_Toc316888246"/>
      <w:r>
        <w:t>Municipal Leadership Development Program</w:t>
      </w:r>
      <w:bookmarkEnd w:id="105"/>
      <w:r w:rsidR="008F7731">
        <w:t xml:space="preserve"> (MLDP)</w:t>
      </w:r>
      <w:r w:rsidR="00BB612E">
        <w:rPr>
          <w:rStyle w:val="FootnoteReference"/>
        </w:rPr>
        <w:footnoteReference w:id="43"/>
      </w:r>
      <w:bookmarkEnd w:id="106"/>
    </w:p>
    <w:p w:rsidR="00BD041F" w:rsidRDefault="00BD041F" w:rsidP="00476099">
      <w:pPr>
        <w:ind w:left="720"/>
      </w:pPr>
      <w:r>
        <w:t>Mayors, reeves, councillors and senior municipal staff are able to benefi</w:t>
      </w:r>
      <w:r w:rsidR="00982675">
        <w:t>t from the MLDP</w:t>
      </w:r>
      <w:r>
        <w:t>, an innovative program designed to strengthen local government leadership. This program is structured around six key workshops, which in most instances, are delivered over a one-day timeframe.  These workshops include:</w:t>
      </w:r>
    </w:p>
    <w:p w:rsidR="00BD041F" w:rsidRDefault="00BD041F" w:rsidP="00476099">
      <w:pPr>
        <w:numPr>
          <w:ilvl w:val="0"/>
          <w:numId w:val="45"/>
        </w:numPr>
        <w:ind w:left="1080"/>
      </w:pPr>
      <w:r>
        <w:t xml:space="preserve">Municipal Leaders' Roles and Responsibilities </w:t>
      </w:r>
    </w:p>
    <w:p w:rsidR="00BD041F" w:rsidRDefault="00BD041F" w:rsidP="00476099">
      <w:pPr>
        <w:numPr>
          <w:ilvl w:val="0"/>
          <w:numId w:val="45"/>
        </w:numPr>
        <w:ind w:left="1080"/>
      </w:pPr>
      <w:r>
        <w:t xml:space="preserve">Financial Planning and Strategic Planning for Municipalities </w:t>
      </w:r>
    </w:p>
    <w:p w:rsidR="00BD041F" w:rsidRDefault="00BD041F" w:rsidP="00476099">
      <w:pPr>
        <w:numPr>
          <w:ilvl w:val="0"/>
          <w:numId w:val="45"/>
        </w:numPr>
        <w:ind w:left="1080"/>
      </w:pPr>
      <w:r>
        <w:t xml:space="preserve">Municipal Economic Development Fundamentals </w:t>
      </w:r>
    </w:p>
    <w:p w:rsidR="00BD041F" w:rsidRDefault="00BD041F" w:rsidP="00476099">
      <w:pPr>
        <w:numPr>
          <w:ilvl w:val="0"/>
          <w:numId w:val="45"/>
        </w:numPr>
        <w:ind w:left="1080"/>
      </w:pPr>
      <w:r>
        <w:t xml:space="preserve">Human Resources in the Municipal Workplace </w:t>
      </w:r>
    </w:p>
    <w:p w:rsidR="00BD041F" w:rsidRDefault="00BD041F" w:rsidP="00476099">
      <w:pPr>
        <w:numPr>
          <w:ilvl w:val="0"/>
          <w:numId w:val="45"/>
        </w:numPr>
        <w:ind w:left="1080"/>
      </w:pPr>
      <w:r>
        <w:t xml:space="preserve">Public Relations and Communications for Municipalities </w:t>
      </w:r>
    </w:p>
    <w:p w:rsidR="00BD041F" w:rsidRDefault="00BD041F" w:rsidP="00476099">
      <w:pPr>
        <w:numPr>
          <w:ilvl w:val="0"/>
          <w:numId w:val="45"/>
        </w:numPr>
        <w:ind w:left="1080"/>
      </w:pPr>
      <w:r>
        <w:t>Community and Land Use Planning</w:t>
      </w:r>
    </w:p>
    <w:p w:rsidR="00BD041F" w:rsidRDefault="00BD041F" w:rsidP="00BD041F">
      <w:pPr>
        <w:ind w:left="720"/>
      </w:pPr>
    </w:p>
    <w:p w:rsidR="00BD041F" w:rsidRDefault="00BD041F" w:rsidP="00BD041F">
      <w:pPr>
        <w:ind w:left="720"/>
      </w:pPr>
      <w:r>
        <w:t>This program was designed through a partnership of the Saskatchewan Association of Rural Municipalities</w:t>
      </w:r>
      <w:r w:rsidR="00982675">
        <w:t xml:space="preserve"> (SARM)</w:t>
      </w:r>
      <w:r>
        <w:t>, Saskatchewan Urban Municipalities Association</w:t>
      </w:r>
      <w:r w:rsidR="00982675">
        <w:t xml:space="preserve"> (S</w:t>
      </w:r>
      <w:r w:rsidR="0007475A">
        <w:t>U</w:t>
      </w:r>
      <w:r w:rsidR="00982675">
        <w:t>MA)</w:t>
      </w:r>
      <w:r>
        <w:t>, New North, the Urban Municipal Administrators Association of Saskatchewan</w:t>
      </w:r>
      <w:r w:rsidR="00982675">
        <w:t xml:space="preserve"> (UMAAS)</w:t>
      </w:r>
      <w:r>
        <w:t>, the Rural Municipal Administrators Association</w:t>
      </w:r>
      <w:r w:rsidR="00982675">
        <w:t xml:space="preserve"> (RMAA)</w:t>
      </w:r>
      <w:r>
        <w:t xml:space="preserve"> of Saskatchewan, and the Ministry of Municipal Affairs</w:t>
      </w:r>
      <w:r w:rsidR="0007475A">
        <w:t xml:space="preserve"> (MA)</w:t>
      </w:r>
      <w:r>
        <w:t xml:space="preserve">. </w:t>
      </w:r>
    </w:p>
    <w:p w:rsidR="00BD041F" w:rsidRPr="002B44A9" w:rsidRDefault="00BD041F" w:rsidP="00BD041F">
      <w:pPr>
        <w:ind w:left="720"/>
      </w:pPr>
    </w:p>
    <w:p w:rsidR="00476099" w:rsidRDefault="00476099" w:rsidP="00476099">
      <w:pPr>
        <w:pStyle w:val="StyleHeading2TimesNewRomanNotItalicFirstline05"/>
        <w:spacing w:before="0" w:after="0"/>
      </w:pPr>
      <w:bookmarkStart w:id="107" w:name="_Toc272308770"/>
    </w:p>
    <w:p w:rsidR="00476099" w:rsidRDefault="00476099" w:rsidP="00476099">
      <w:pPr>
        <w:pStyle w:val="StyleHeading2TimesNewRomanNotItalicFirstline05"/>
        <w:spacing w:before="0" w:after="0"/>
      </w:pPr>
      <w:bookmarkStart w:id="108" w:name="_Toc316888247"/>
      <w:r>
        <w:t>Municipal Capacity Development Program (MCDP)</w:t>
      </w:r>
      <w:r>
        <w:rPr>
          <w:rStyle w:val="FootnoteReference"/>
        </w:rPr>
        <w:footnoteReference w:id="44"/>
      </w:r>
      <w:bookmarkEnd w:id="108"/>
    </w:p>
    <w:bookmarkEnd w:id="107"/>
    <w:p w:rsidR="005E2BEF" w:rsidRDefault="00982675" w:rsidP="005E2BEF">
      <w:pPr>
        <w:ind w:left="720"/>
      </w:pPr>
      <w:r>
        <w:t xml:space="preserve">The </w:t>
      </w:r>
      <w:r w:rsidR="005E2BEF">
        <w:t>MCDP</w:t>
      </w:r>
      <w:r w:rsidR="00BB612E">
        <w:t xml:space="preserve"> </w:t>
      </w:r>
      <w:r w:rsidR="005E2BEF">
        <w:t xml:space="preserve">was </w:t>
      </w:r>
      <w:r w:rsidR="00DE7A90">
        <w:t>created as a result of</w:t>
      </w:r>
      <w:r w:rsidR="005E2BEF">
        <w:t xml:space="preserve"> the outcomes of the Clearing the Path Initiative and developed as a partnership between </w:t>
      </w:r>
      <w:r>
        <w:t>SARM,</w:t>
      </w:r>
      <w:r w:rsidR="00BD041F">
        <w:t xml:space="preserve"> </w:t>
      </w:r>
      <w:r>
        <w:t>SUMA</w:t>
      </w:r>
      <w:r w:rsidR="005E2BEF">
        <w:t xml:space="preserve">, New North and </w:t>
      </w:r>
      <w:r w:rsidR="0007475A">
        <w:t>MA</w:t>
      </w:r>
      <w:r w:rsidR="005E2BEF">
        <w:t xml:space="preserve">.  </w:t>
      </w:r>
    </w:p>
    <w:p w:rsidR="005E2BEF" w:rsidRDefault="005E2BEF" w:rsidP="005E2BEF">
      <w:pPr>
        <w:ind w:left="720"/>
      </w:pPr>
    </w:p>
    <w:p w:rsidR="005E2BEF" w:rsidRDefault="005E2BEF" w:rsidP="005E2BEF">
      <w:pPr>
        <w:ind w:left="720"/>
      </w:pPr>
      <w:r>
        <w:t>The role of the MCDP in sustainable community development is to encourage and assist municipalities in developing long-term municipal capacity on</w:t>
      </w:r>
      <w:r w:rsidR="00DE7A90">
        <w:t xml:space="preserve"> an inter-jurisdictional basis.  The MCDP may help municipalities in the following areas:</w:t>
      </w:r>
    </w:p>
    <w:p w:rsidR="005E2BEF" w:rsidRDefault="0007475A" w:rsidP="00872EEB">
      <w:pPr>
        <w:numPr>
          <w:ilvl w:val="0"/>
          <w:numId w:val="44"/>
        </w:numPr>
        <w:ind w:left="1080"/>
      </w:pPr>
      <w:r>
        <w:t>f</w:t>
      </w:r>
      <w:r w:rsidR="005E2BEF">
        <w:t>acilitate relat</w:t>
      </w:r>
      <w:r>
        <w:t>ionships required for enhanced intermunicipal c</w:t>
      </w:r>
      <w:r w:rsidR="00247875">
        <w:t>ooperation;</w:t>
      </w:r>
      <w:r w:rsidR="005E2BEF">
        <w:t xml:space="preserve"> </w:t>
      </w:r>
    </w:p>
    <w:p w:rsidR="005E2BEF" w:rsidRDefault="0007475A" w:rsidP="00872EEB">
      <w:pPr>
        <w:numPr>
          <w:ilvl w:val="0"/>
          <w:numId w:val="44"/>
        </w:numPr>
        <w:ind w:left="1080"/>
      </w:pPr>
      <w:r>
        <w:t>e</w:t>
      </w:r>
      <w:r w:rsidR="005E2BEF">
        <w:t>ngage municipalities and their stakeholde</w:t>
      </w:r>
      <w:r>
        <w:t>rs to work together to improve service d</w:t>
      </w:r>
      <w:r w:rsidR="00247875">
        <w:t>elivery and build capacity;</w:t>
      </w:r>
      <w:r w:rsidR="005E2BEF">
        <w:t xml:space="preserve"> </w:t>
      </w:r>
    </w:p>
    <w:p w:rsidR="005E2BEF" w:rsidRDefault="0007475A" w:rsidP="00872EEB">
      <w:pPr>
        <w:numPr>
          <w:ilvl w:val="0"/>
          <w:numId w:val="44"/>
        </w:numPr>
        <w:ind w:left="1080"/>
      </w:pPr>
      <w:r>
        <w:t>s</w:t>
      </w:r>
      <w:r w:rsidR="005E2BEF">
        <w:t>upport the development of municipalities, assisting them in carryi</w:t>
      </w:r>
      <w:r>
        <w:t>ng out intermunicipal sustainability plans and s</w:t>
      </w:r>
      <w:r w:rsidR="00247875">
        <w:t xml:space="preserve">trategies; and </w:t>
      </w:r>
      <w:r w:rsidR="005E2BEF">
        <w:t xml:space="preserve"> </w:t>
      </w:r>
    </w:p>
    <w:p w:rsidR="00BB612E" w:rsidRDefault="0007475A" w:rsidP="00872EEB">
      <w:pPr>
        <w:numPr>
          <w:ilvl w:val="0"/>
          <w:numId w:val="44"/>
        </w:numPr>
        <w:ind w:left="1080"/>
      </w:pPr>
      <w:r>
        <w:t>p</w:t>
      </w:r>
      <w:r w:rsidR="005E2BEF">
        <w:t>rovide municipalities with the tools</w:t>
      </w:r>
      <w:r>
        <w:t xml:space="preserve"> and abilities to maintain the intermunicipal planning p</w:t>
      </w:r>
      <w:r w:rsidR="005E2BEF">
        <w:t xml:space="preserve">rocess. </w:t>
      </w:r>
      <w:bookmarkStart w:id="109" w:name="_Toc272308771"/>
    </w:p>
    <w:p w:rsidR="00476099" w:rsidRDefault="00476099" w:rsidP="00BB612E">
      <w:pPr>
        <w:pStyle w:val="StyleHeading2TimesNewRomanNotItalicFirstline05"/>
        <w:spacing w:after="0"/>
        <w:ind w:firstLine="0"/>
      </w:pPr>
    </w:p>
    <w:bookmarkEnd w:id="109"/>
    <w:p w:rsidR="00476099" w:rsidRPr="00FD585C" w:rsidRDefault="00476099" w:rsidP="00FD585C">
      <w:pPr>
        <w:rPr>
          <w:b/>
        </w:rPr>
      </w:pPr>
    </w:p>
    <w:p w:rsidR="00200208" w:rsidRDefault="00200208" w:rsidP="00476099">
      <w:pPr>
        <w:rPr>
          <w:b/>
          <w:sz w:val="28"/>
          <w:szCs w:val="28"/>
        </w:rPr>
      </w:pPr>
    </w:p>
    <w:p w:rsidR="00200208" w:rsidRDefault="00200208" w:rsidP="00476099">
      <w:pPr>
        <w:rPr>
          <w:b/>
          <w:sz w:val="28"/>
          <w:szCs w:val="28"/>
        </w:rPr>
      </w:pPr>
    </w:p>
    <w:p w:rsidR="00200208" w:rsidRDefault="00200208" w:rsidP="00476099">
      <w:pPr>
        <w:rPr>
          <w:b/>
          <w:sz w:val="28"/>
          <w:szCs w:val="28"/>
        </w:rPr>
      </w:pPr>
    </w:p>
    <w:p w:rsidR="00200208" w:rsidRDefault="00200208" w:rsidP="00476099">
      <w:pPr>
        <w:rPr>
          <w:b/>
          <w:sz w:val="28"/>
          <w:szCs w:val="28"/>
        </w:rPr>
      </w:pPr>
    </w:p>
    <w:p w:rsidR="00476099" w:rsidRPr="00476099" w:rsidRDefault="00476099" w:rsidP="00476099">
      <w:pPr>
        <w:rPr>
          <w:b/>
          <w:sz w:val="28"/>
          <w:szCs w:val="28"/>
        </w:rPr>
      </w:pPr>
      <w:r w:rsidRPr="00476099">
        <w:rPr>
          <w:b/>
          <w:sz w:val="28"/>
          <w:szCs w:val="28"/>
        </w:rPr>
        <w:t>For further information contact:</w:t>
      </w:r>
    </w:p>
    <w:p w:rsidR="00476099" w:rsidRPr="002B44A9" w:rsidRDefault="00476099" w:rsidP="00476099">
      <w:pPr>
        <w:pStyle w:val="StyleHeading2TimesNewRomanNotItalicFirstline05"/>
        <w:spacing w:after="0"/>
        <w:ind w:firstLine="0"/>
      </w:pPr>
      <w:bookmarkStart w:id="110" w:name="_Toc316888248"/>
      <w:r>
        <w:t>Municipal Affairs</w:t>
      </w:r>
      <w:bookmarkEnd w:id="110"/>
    </w:p>
    <w:p w:rsidR="00476099" w:rsidRPr="00575D18" w:rsidRDefault="00476099" w:rsidP="00476099"/>
    <w:p w:rsidR="00476099" w:rsidRDefault="00476099" w:rsidP="00BB612E">
      <w:pPr>
        <w:rPr>
          <w:b/>
        </w:rPr>
      </w:pPr>
      <w:r>
        <w:tab/>
      </w:r>
      <w:r>
        <w:rPr>
          <w:b/>
        </w:rPr>
        <w:t>Ministry of Municipal Affairs</w:t>
      </w:r>
    </w:p>
    <w:p w:rsidR="008104C0" w:rsidRPr="00EE3942" w:rsidRDefault="008104C0" w:rsidP="00476099">
      <w:pPr>
        <w:ind w:firstLine="720"/>
        <w:rPr>
          <w:b/>
        </w:rPr>
      </w:pPr>
      <w:r>
        <w:rPr>
          <w:b/>
        </w:rPr>
        <w:t>Strategy and S</w:t>
      </w:r>
      <w:r w:rsidR="001D718E">
        <w:rPr>
          <w:b/>
        </w:rPr>
        <w:t>ector</w:t>
      </w:r>
      <w:r>
        <w:rPr>
          <w:b/>
        </w:rPr>
        <w:t xml:space="preserve"> Relations</w:t>
      </w:r>
    </w:p>
    <w:p w:rsidR="00BB17B6" w:rsidRDefault="0007475A" w:rsidP="00BB612E">
      <w:pPr>
        <w:ind w:firstLine="720"/>
        <w:rPr>
          <w:b/>
        </w:rPr>
      </w:pPr>
      <w:r>
        <w:rPr>
          <w:b/>
        </w:rPr>
        <w:t>Advisory Services</w:t>
      </w:r>
      <w:r w:rsidR="00197BF4">
        <w:rPr>
          <w:b/>
        </w:rPr>
        <w:tab/>
      </w:r>
      <w:r w:rsidR="00197BF4">
        <w:rPr>
          <w:b/>
        </w:rPr>
        <w:tab/>
      </w:r>
      <w:r w:rsidR="00197BF4">
        <w:rPr>
          <w:b/>
        </w:rPr>
        <w:tab/>
      </w:r>
      <w:r w:rsidR="00197BF4">
        <w:rPr>
          <w:b/>
        </w:rPr>
        <w:tab/>
      </w:r>
    </w:p>
    <w:p w:rsidR="00197BF4" w:rsidRDefault="00B05874" w:rsidP="00BB612E">
      <w:pPr>
        <w:ind w:firstLine="720"/>
      </w:pPr>
      <w:r>
        <w:t>10</w:t>
      </w:r>
      <w:r w:rsidR="00197BF4">
        <w:t xml:space="preserve">10-1855 Victoria Ave. </w:t>
      </w:r>
      <w:r w:rsidR="00197BF4">
        <w:tab/>
      </w:r>
      <w:r w:rsidR="00197BF4">
        <w:tab/>
      </w:r>
      <w:r w:rsidR="00197BF4">
        <w:tab/>
      </w:r>
    </w:p>
    <w:p w:rsidR="00197BF4" w:rsidRDefault="00197BF4" w:rsidP="00BB612E">
      <w:pPr>
        <w:ind w:firstLine="720"/>
      </w:pPr>
      <w:smartTag w:uri="urn:schemas-microsoft-com:office:smarttags" w:element="City">
        <w:smartTag w:uri="urn:schemas-microsoft-com:office:smarttags" w:element="place">
          <w:r>
            <w:t>REGINA</w:t>
          </w:r>
        </w:smartTag>
      </w:smartTag>
      <w:r>
        <w:t>, SK. S4P 3T2</w:t>
      </w:r>
      <w:r>
        <w:tab/>
      </w:r>
      <w:r>
        <w:tab/>
      </w:r>
      <w:r>
        <w:tab/>
      </w:r>
    </w:p>
    <w:p w:rsidR="00197BF4" w:rsidRDefault="00B05874" w:rsidP="00BB612E">
      <w:pPr>
        <w:ind w:firstLine="720"/>
      </w:pPr>
      <w:r>
        <w:t>Telephone: (306) 787-2680</w:t>
      </w:r>
      <w:r w:rsidR="00197BF4">
        <w:tab/>
      </w:r>
      <w:r w:rsidR="00197BF4">
        <w:tab/>
      </w:r>
      <w:r w:rsidR="00197BF4">
        <w:tab/>
      </w:r>
    </w:p>
    <w:p w:rsidR="00197BF4" w:rsidRDefault="00197BF4" w:rsidP="00BB612E">
      <w:pPr>
        <w:ind w:firstLine="720"/>
      </w:pPr>
      <w:r>
        <w:t>Fax: (306) 7</w:t>
      </w:r>
      <w:r w:rsidR="00B60159">
        <w:t>98-2568</w:t>
      </w:r>
      <w:r>
        <w:tab/>
      </w:r>
      <w:r>
        <w:tab/>
      </w:r>
      <w:r>
        <w:tab/>
      </w:r>
      <w:r>
        <w:tab/>
      </w:r>
    </w:p>
    <w:p w:rsidR="007B14F0" w:rsidRDefault="007B14F0" w:rsidP="00BB17B6">
      <w:pPr>
        <w:ind w:firstLine="720"/>
      </w:pPr>
    </w:p>
    <w:p w:rsidR="00B01781" w:rsidRPr="00F2572C" w:rsidRDefault="00197BF4" w:rsidP="00BB17B6">
      <w:pPr>
        <w:ind w:firstLine="720"/>
      </w:pPr>
      <w:r>
        <w:t xml:space="preserve">Or visit our website a </w:t>
      </w:r>
      <w:hyperlink r:id="rId9" w:history="1">
        <w:r w:rsidRPr="00CB34F5">
          <w:rPr>
            <w:rStyle w:val="Hyperlink"/>
            <w:b/>
          </w:rPr>
          <w:t>www.municipal.gov.sk.ca</w:t>
        </w:r>
      </w:hyperlink>
      <w:r>
        <w:rPr>
          <w:b/>
        </w:rPr>
        <w:t xml:space="preserve"> </w:t>
      </w:r>
    </w:p>
    <w:sectPr w:rsidR="00B01781" w:rsidRPr="00F2572C" w:rsidSect="00476099">
      <w:footerReference w:type="even" r:id="rId10"/>
      <w:footerReference w:type="default" r:id="rId11"/>
      <w:type w:val="continuous"/>
      <w:pgSz w:w="12240" w:h="15840" w:code="1"/>
      <w:pgMar w:top="117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DC1" w:rsidRDefault="00F10DC1">
      <w:r>
        <w:separator/>
      </w:r>
    </w:p>
  </w:endnote>
  <w:endnote w:type="continuationSeparator" w:id="0">
    <w:p w:rsidR="00F10DC1" w:rsidRDefault="00F10D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DC1" w:rsidRDefault="0058412A" w:rsidP="00461A85">
    <w:pPr>
      <w:pStyle w:val="Footer"/>
      <w:framePr w:wrap="around" w:vAnchor="text" w:hAnchor="margin" w:xAlign="right" w:y="1"/>
      <w:rPr>
        <w:rStyle w:val="PageNumber"/>
      </w:rPr>
    </w:pPr>
    <w:r>
      <w:rPr>
        <w:rStyle w:val="PageNumber"/>
      </w:rPr>
      <w:fldChar w:fldCharType="begin"/>
    </w:r>
    <w:r w:rsidR="00F10DC1">
      <w:rPr>
        <w:rStyle w:val="PageNumber"/>
      </w:rPr>
      <w:instrText xml:space="preserve">PAGE  </w:instrText>
    </w:r>
    <w:r>
      <w:rPr>
        <w:rStyle w:val="PageNumber"/>
      </w:rPr>
      <w:fldChar w:fldCharType="end"/>
    </w:r>
  </w:p>
  <w:p w:rsidR="00F10DC1" w:rsidRDefault="00F10DC1" w:rsidP="004473E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DC1" w:rsidRDefault="0058412A" w:rsidP="00461A85">
    <w:pPr>
      <w:pStyle w:val="Footer"/>
      <w:framePr w:wrap="around" w:vAnchor="text" w:hAnchor="margin" w:xAlign="right" w:y="1"/>
      <w:rPr>
        <w:rStyle w:val="PageNumber"/>
      </w:rPr>
    </w:pPr>
    <w:r>
      <w:rPr>
        <w:rStyle w:val="PageNumber"/>
      </w:rPr>
      <w:fldChar w:fldCharType="begin"/>
    </w:r>
    <w:r w:rsidR="00F10DC1">
      <w:rPr>
        <w:rStyle w:val="PageNumber"/>
      </w:rPr>
      <w:instrText xml:space="preserve">PAGE  </w:instrText>
    </w:r>
    <w:r>
      <w:rPr>
        <w:rStyle w:val="PageNumber"/>
      </w:rPr>
      <w:fldChar w:fldCharType="separate"/>
    </w:r>
    <w:r w:rsidR="00211DB9">
      <w:rPr>
        <w:rStyle w:val="PageNumber"/>
      </w:rPr>
      <w:t>22</w:t>
    </w:r>
    <w:r>
      <w:rPr>
        <w:rStyle w:val="PageNumber"/>
      </w:rPr>
      <w:fldChar w:fldCharType="end"/>
    </w:r>
  </w:p>
  <w:p w:rsidR="00F10DC1" w:rsidRPr="00253BE4" w:rsidRDefault="00F10DC1" w:rsidP="004473E4">
    <w:pPr>
      <w:pStyle w:val="Footer"/>
      <w:ind w:right="360"/>
      <w:jc w:val="right"/>
      <w:rPr>
        <w:i/>
      </w:rPr>
    </w:pPr>
    <w:r>
      <w:tab/>
    </w:r>
    <w:r w:rsidRPr="00253BE4">
      <w:rPr>
        <w:i/>
      </w:rPr>
      <w:t>Municipal Council Member’s Handbook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DC1" w:rsidRDefault="00F10DC1">
      <w:r>
        <w:separator/>
      </w:r>
    </w:p>
  </w:footnote>
  <w:footnote w:type="continuationSeparator" w:id="0">
    <w:p w:rsidR="00F10DC1" w:rsidRDefault="00F10DC1">
      <w:r>
        <w:continuationSeparator/>
      </w:r>
    </w:p>
  </w:footnote>
  <w:footnote w:id="1">
    <w:p w:rsidR="00F10DC1" w:rsidRPr="003707FF" w:rsidRDefault="00F10DC1">
      <w:pPr>
        <w:pStyle w:val="FootnoteText"/>
        <w:rPr>
          <w:lang w:val="en-US"/>
        </w:rPr>
      </w:pPr>
      <w:r>
        <w:rPr>
          <w:rStyle w:val="FootnoteReference"/>
        </w:rPr>
        <w:footnoteRef/>
      </w:r>
      <w:r>
        <w:t xml:space="preserve"> </w:t>
      </w:r>
      <w:r>
        <w:rPr>
          <w:lang w:val="en-US"/>
        </w:rPr>
        <w:t>MA – Section 4</w:t>
      </w:r>
    </w:p>
  </w:footnote>
  <w:footnote w:id="2">
    <w:p w:rsidR="00F10DC1" w:rsidRPr="0060343E" w:rsidRDefault="00F10DC1">
      <w:pPr>
        <w:pStyle w:val="FootnoteText"/>
        <w:rPr>
          <w:lang w:val="en-US"/>
        </w:rPr>
      </w:pPr>
      <w:r>
        <w:rPr>
          <w:rStyle w:val="FootnoteReference"/>
        </w:rPr>
        <w:footnoteRef/>
      </w:r>
      <w:r>
        <w:t xml:space="preserve"> </w:t>
      </w:r>
      <w:r>
        <w:rPr>
          <w:lang w:val="en-US"/>
        </w:rPr>
        <w:t>MA – Section 80</w:t>
      </w:r>
    </w:p>
  </w:footnote>
  <w:footnote w:id="3">
    <w:p w:rsidR="00F10DC1" w:rsidRPr="0060343E" w:rsidRDefault="00F10DC1">
      <w:pPr>
        <w:pStyle w:val="FootnoteText"/>
        <w:rPr>
          <w:lang w:val="en-US"/>
        </w:rPr>
      </w:pPr>
      <w:r>
        <w:rPr>
          <w:rStyle w:val="FootnoteReference"/>
        </w:rPr>
        <w:footnoteRef/>
      </w:r>
      <w:r>
        <w:t xml:space="preserve"> </w:t>
      </w:r>
      <w:r>
        <w:rPr>
          <w:lang w:val="en-US"/>
        </w:rPr>
        <w:t>MA – Section 49</w:t>
      </w:r>
    </w:p>
  </w:footnote>
  <w:footnote w:id="4">
    <w:p w:rsidR="00F10DC1" w:rsidRPr="00EF7243" w:rsidRDefault="00F10DC1">
      <w:pPr>
        <w:pStyle w:val="FootnoteText"/>
        <w:rPr>
          <w:lang w:val="en-US"/>
        </w:rPr>
      </w:pPr>
      <w:r>
        <w:rPr>
          <w:rStyle w:val="FootnoteReference"/>
        </w:rPr>
        <w:footnoteRef/>
      </w:r>
      <w:r>
        <w:t xml:space="preserve"> </w:t>
      </w:r>
      <w:r>
        <w:rPr>
          <w:lang w:val="en-US"/>
        </w:rPr>
        <w:t>MA – Section 92</w:t>
      </w:r>
    </w:p>
  </w:footnote>
  <w:footnote w:id="5">
    <w:p w:rsidR="00F10DC1" w:rsidRPr="00EF7243" w:rsidRDefault="00F10DC1">
      <w:pPr>
        <w:pStyle w:val="FootnoteText"/>
        <w:rPr>
          <w:lang w:val="en-US"/>
        </w:rPr>
      </w:pPr>
      <w:r>
        <w:rPr>
          <w:rStyle w:val="FootnoteReference"/>
        </w:rPr>
        <w:footnoteRef/>
      </w:r>
      <w:r>
        <w:t xml:space="preserve">MA -  </w:t>
      </w:r>
      <w:r>
        <w:rPr>
          <w:lang w:val="en-US"/>
        </w:rPr>
        <w:t>Section 93</w:t>
      </w:r>
    </w:p>
  </w:footnote>
  <w:footnote w:id="6">
    <w:p w:rsidR="00F10DC1" w:rsidRPr="00EF7243" w:rsidRDefault="00F10DC1">
      <w:pPr>
        <w:pStyle w:val="FootnoteText"/>
        <w:rPr>
          <w:lang w:val="en-US"/>
        </w:rPr>
      </w:pPr>
      <w:r>
        <w:rPr>
          <w:rStyle w:val="FootnoteReference"/>
        </w:rPr>
        <w:footnoteRef/>
      </w:r>
      <w:r>
        <w:t xml:space="preserve"> </w:t>
      </w:r>
      <w:r>
        <w:rPr>
          <w:lang w:val="en-US"/>
        </w:rPr>
        <w:t>MA – Section 115</w:t>
      </w:r>
    </w:p>
  </w:footnote>
  <w:footnote w:id="7">
    <w:p w:rsidR="00F10DC1" w:rsidRPr="00EF7243" w:rsidRDefault="00F10DC1">
      <w:pPr>
        <w:pStyle w:val="FootnoteText"/>
        <w:rPr>
          <w:lang w:val="en-US"/>
        </w:rPr>
      </w:pPr>
      <w:r>
        <w:rPr>
          <w:rStyle w:val="FootnoteReference"/>
        </w:rPr>
        <w:footnoteRef/>
      </w:r>
      <w:r>
        <w:t xml:space="preserve"> </w:t>
      </w:r>
      <w:r>
        <w:rPr>
          <w:lang w:val="en-US"/>
        </w:rPr>
        <w:t>MA – Section 123</w:t>
      </w:r>
    </w:p>
  </w:footnote>
  <w:footnote w:id="8">
    <w:p w:rsidR="00F10DC1" w:rsidRPr="00EF7243" w:rsidRDefault="00F10DC1">
      <w:pPr>
        <w:pStyle w:val="FootnoteText"/>
        <w:rPr>
          <w:lang w:val="en-US"/>
        </w:rPr>
      </w:pPr>
      <w:r>
        <w:rPr>
          <w:rStyle w:val="FootnoteReference"/>
        </w:rPr>
        <w:footnoteRef/>
      </w:r>
      <w:r>
        <w:t xml:space="preserve"> </w:t>
      </w:r>
      <w:r>
        <w:rPr>
          <w:lang w:val="en-US"/>
        </w:rPr>
        <w:t>MA – Section 129</w:t>
      </w:r>
    </w:p>
  </w:footnote>
  <w:footnote w:id="9">
    <w:p w:rsidR="00F10DC1" w:rsidRPr="00EF7243" w:rsidRDefault="00F10DC1">
      <w:pPr>
        <w:pStyle w:val="FootnoteText"/>
        <w:rPr>
          <w:lang w:val="en-US"/>
        </w:rPr>
      </w:pPr>
      <w:r>
        <w:rPr>
          <w:rStyle w:val="FootnoteReference"/>
        </w:rPr>
        <w:footnoteRef/>
      </w:r>
      <w:r>
        <w:t xml:space="preserve"> MA – Section 174</w:t>
      </w:r>
    </w:p>
  </w:footnote>
  <w:footnote w:id="10">
    <w:p w:rsidR="00F10DC1" w:rsidRPr="00EF7243" w:rsidRDefault="00F10DC1">
      <w:pPr>
        <w:pStyle w:val="FootnoteText"/>
        <w:rPr>
          <w:lang w:val="en-US"/>
        </w:rPr>
      </w:pPr>
      <w:r>
        <w:rPr>
          <w:rStyle w:val="FootnoteReference"/>
        </w:rPr>
        <w:footnoteRef/>
      </w:r>
      <w:r>
        <w:t xml:space="preserve"> </w:t>
      </w:r>
      <w:r>
        <w:rPr>
          <w:lang w:val="en-US"/>
        </w:rPr>
        <w:t>MA - Section 220</w:t>
      </w:r>
    </w:p>
  </w:footnote>
  <w:footnote w:id="11">
    <w:p w:rsidR="00F10DC1" w:rsidRPr="00EF7243" w:rsidRDefault="00F10DC1">
      <w:pPr>
        <w:pStyle w:val="FootnoteText"/>
        <w:rPr>
          <w:lang w:val="en-US"/>
        </w:rPr>
      </w:pPr>
      <w:r>
        <w:rPr>
          <w:rStyle w:val="FootnoteReference"/>
        </w:rPr>
        <w:footnoteRef/>
      </w:r>
      <w:r>
        <w:t xml:space="preserve"> MA – Section 91</w:t>
      </w:r>
    </w:p>
  </w:footnote>
  <w:footnote w:id="12">
    <w:p w:rsidR="00F10DC1" w:rsidRPr="008F7731" w:rsidRDefault="00F10DC1">
      <w:pPr>
        <w:pStyle w:val="FootnoteText"/>
      </w:pPr>
      <w:r>
        <w:rPr>
          <w:rStyle w:val="FootnoteReference"/>
        </w:rPr>
        <w:footnoteRef/>
      </w:r>
      <w:r>
        <w:t xml:space="preserve"> MA - Section 97</w:t>
      </w:r>
    </w:p>
  </w:footnote>
  <w:footnote w:id="13">
    <w:p w:rsidR="00F10DC1" w:rsidRPr="00EF7243" w:rsidRDefault="00F10DC1">
      <w:pPr>
        <w:pStyle w:val="FootnoteText"/>
        <w:rPr>
          <w:lang w:val="en-US"/>
        </w:rPr>
      </w:pPr>
      <w:r>
        <w:rPr>
          <w:rStyle w:val="FootnoteReference"/>
        </w:rPr>
        <w:footnoteRef/>
      </w:r>
      <w:r>
        <w:t xml:space="preserve"> </w:t>
      </w:r>
      <w:r>
        <w:rPr>
          <w:lang w:val="en-US"/>
        </w:rPr>
        <w:t>MA – Section 82</w:t>
      </w:r>
    </w:p>
  </w:footnote>
  <w:footnote w:id="14">
    <w:p w:rsidR="00F10DC1" w:rsidRPr="00EF7243" w:rsidRDefault="00F10DC1">
      <w:pPr>
        <w:pStyle w:val="FootnoteText"/>
        <w:rPr>
          <w:lang w:val="en-US"/>
        </w:rPr>
      </w:pPr>
      <w:r>
        <w:rPr>
          <w:rStyle w:val="FootnoteReference"/>
        </w:rPr>
        <w:footnoteRef/>
      </w:r>
      <w:r>
        <w:t xml:space="preserve"> </w:t>
      </w:r>
      <w:r>
        <w:rPr>
          <w:lang w:val="en-US"/>
        </w:rPr>
        <w:t>MA – Section 81</w:t>
      </w:r>
    </w:p>
  </w:footnote>
  <w:footnote w:id="15">
    <w:p w:rsidR="00F10DC1" w:rsidRPr="008F7731" w:rsidRDefault="00F10DC1">
      <w:pPr>
        <w:pStyle w:val="FootnoteText"/>
        <w:rPr>
          <w:lang w:val="en-US"/>
        </w:rPr>
      </w:pPr>
      <w:r>
        <w:rPr>
          <w:rStyle w:val="FootnoteReference"/>
        </w:rPr>
        <w:footnoteRef/>
      </w:r>
      <w:r>
        <w:t xml:space="preserve"> MA - Sections 119 and 120</w:t>
      </w:r>
    </w:p>
  </w:footnote>
  <w:footnote w:id="16">
    <w:p w:rsidR="00F10DC1" w:rsidRPr="003707FF" w:rsidRDefault="00F10DC1">
      <w:pPr>
        <w:pStyle w:val="FootnoteText"/>
        <w:rPr>
          <w:lang w:val="en-US"/>
        </w:rPr>
      </w:pPr>
      <w:r>
        <w:rPr>
          <w:rStyle w:val="FootnoteReference"/>
        </w:rPr>
        <w:footnoteRef/>
      </w:r>
      <w:r>
        <w:t xml:space="preserve"> </w:t>
      </w:r>
      <w:r>
        <w:rPr>
          <w:lang w:val="en-US"/>
        </w:rPr>
        <w:t>MA – Section 124</w:t>
      </w:r>
    </w:p>
  </w:footnote>
  <w:footnote w:id="17">
    <w:p w:rsidR="00F10DC1" w:rsidRPr="003707FF" w:rsidRDefault="00F10DC1">
      <w:pPr>
        <w:pStyle w:val="FootnoteText"/>
        <w:rPr>
          <w:lang w:val="en-US"/>
        </w:rPr>
      </w:pPr>
      <w:r>
        <w:rPr>
          <w:rStyle w:val="FootnoteReference"/>
        </w:rPr>
        <w:footnoteRef/>
      </w:r>
      <w:r>
        <w:t xml:space="preserve"> </w:t>
      </w:r>
      <w:r>
        <w:rPr>
          <w:lang w:val="en-US"/>
        </w:rPr>
        <w:t>MA – Section 121</w:t>
      </w:r>
    </w:p>
  </w:footnote>
  <w:footnote w:id="18">
    <w:p w:rsidR="00F10DC1" w:rsidRPr="003707FF" w:rsidRDefault="00F10DC1">
      <w:pPr>
        <w:pStyle w:val="FootnoteText"/>
        <w:rPr>
          <w:lang w:val="en-US"/>
        </w:rPr>
      </w:pPr>
      <w:r>
        <w:rPr>
          <w:rStyle w:val="FootnoteReference"/>
        </w:rPr>
        <w:footnoteRef/>
      </w:r>
      <w:r>
        <w:t xml:space="preserve"> </w:t>
      </w:r>
      <w:r>
        <w:rPr>
          <w:lang w:val="en-US"/>
        </w:rPr>
        <w:t>MA – Section 122</w:t>
      </w:r>
    </w:p>
  </w:footnote>
  <w:footnote w:id="19">
    <w:p w:rsidR="00F10DC1" w:rsidRPr="003707FF" w:rsidRDefault="00F10DC1">
      <w:pPr>
        <w:pStyle w:val="FootnoteText"/>
        <w:rPr>
          <w:lang w:val="en-US"/>
        </w:rPr>
      </w:pPr>
      <w:r>
        <w:rPr>
          <w:rStyle w:val="FootnoteReference"/>
        </w:rPr>
        <w:footnoteRef/>
      </w:r>
      <w:r>
        <w:t xml:space="preserve"> </w:t>
      </w:r>
      <w:r>
        <w:rPr>
          <w:lang w:val="en-US"/>
        </w:rPr>
        <w:t>MA – Section 125</w:t>
      </w:r>
    </w:p>
  </w:footnote>
  <w:footnote w:id="20">
    <w:p w:rsidR="00F10DC1" w:rsidRPr="003707FF" w:rsidRDefault="00F10DC1">
      <w:pPr>
        <w:pStyle w:val="FootnoteText"/>
        <w:rPr>
          <w:lang w:val="en-US"/>
        </w:rPr>
      </w:pPr>
      <w:r>
        <w:rPr>
          <w:rStyle w:val="FootnoteReference"/>
        </w:rPr>
        <w:footnoteRef/>
      </w:r>
      <w:r>
        <w:t xml:space="preserve"> </w:t>
      </w:r>
      <w:r>
        <w:rPr>
          <w:lang w:val="en-US"/>
        </w:rPr>
        <w:t>MA -  Section 94</w:t>
      </w:r>
    </w:p>
  </w:footnote>
  <w:footnote w:id="21">
    <w:p w:rsidR="00F10DC1" w:rsidRPr="00080D61" w:rsidRDefault="00F10DC1">
      <w:pPr>
        <w:pStyle w:val="FootnoteText"/>
        <w:rPr>
          <w:lang w:val="en-US"/>
        </w:rPr>
      </w:pPr>
      <w:r>
        <w:rPr>
          <w:rStyle w:val="FootnoteReference"/>
        </w:rPr>
        <w:footnoteRef/>
      </w:r>
      <w:r>
        <w:t xml:space="preserve"> </w:t>
      </w:r>
      <w:r>
        <w:rPr>
          <w:lang w:val="en-US"/>
        </w:rPr>
        <w:t>MA – Section 142</w:t>
      </w:r>
    </w:p>
  </w:footnote>
  <w:footnote w:id="22">
    <w:p w:rsidR="00F10DC1" w:rsidRPr="003707FF" w:rsidRDefault="00F10DC1">
      <w:pPr>
        <w:pStyle w:val="FootnoteText"/>
        <w:rPr>
          <w:lang w:val="en-US"/>
        </w:rPr>
      </w:pPr>
      <w:r>
        <w:rPr>
          <w:rStyle w:val="FootnoteReference"/>
        </w:rPr>
        <w:footnoteRef/>
      </w:r>
      <w:r>
        <w:t xml:space="preserve"> </w:t>
      </w:r>
      <w:r>
        <w:rPr>
          <w:lang w:val="en-US"/>
        </w:rPr>
        <w:t>MA – Sections 99, 100, 102</w:t>
      </w:r>
    </w:p>
  </w:footnote>
  <w:footnote w:id="23">
    <w:p w:rsidR="00F10DC1" w:rsidRPr="003707FF" w:rsidRDefault="00F10DC1">
      <w:pPr>
        <w:pStyle w:val="FootnoteText"/>
        <w:rPr>
          <w:lang w:val="en-US"/>
        </w:rPr>
      </w:pPr>
      <w:r>
        <w:rPr>
          <w:rStyle w:val="FootnoteReference"/>
        </w:rPr>
        <w:footnoteRef/>
      </w:r>
      <w:r>
        <w:t xml:space="preserve"> </w:t>
      </w:r>
      <w:r>
        <w:rPr>
          <w:lang w:val="en-US"/>
        </w:rPr>
        <w:t>MA – Section 101</w:t>
      </w:r>
    </w:p>
  </w:footnote>
  <w:footnote w:id="24">
    <w:p w:rsidR="00F10DC1" w:rsidRPr="003707FF" w:rsidRDefault="00F10DC1">
      <w:pPr>
        <w:pStyle w:val="FootnoteText"/>
        <w:rPr>
          <w:lang w:val="en-US"/>
        </w:rPr>
      </w:pPr>
      <w:r>
        <w:rPr>
          <w:rStyle w:val="FootnoteReference"/>
        </w:rPr>
        <w:footnoteRef/>
      </w:r>
      <w:r>
        <w:t xml:space="preserve"> </w:t>
      </w:r>
      <w:r>
        <w:rPr>
          <w:lang w:val="en-US"/>
        </w:rPr>
        <w:t>MA – Section 8</w:t>
      </w:r>
    </w:p>
  </w:footnote>
  <w:footnote w:id="25">
    <w:p w:rsidR="00F10DC1" w:rsidRPr="00CF1200" w:rsidRDefault="00F10DC1">
      <w:pPr>
        <w:pStyle w:val="FootnoteText"/>
        <w:rPr>
          <w:lang w:val="en-US"/>
        </w:rPr>
      </w:pPr>
      <w:r>
        <w:rPr>
          <w:rStyle w:val="FootnoteReference"/>
        </w:rPr>
        <w:footnoteRef/>
      </w:r>
      <w:r>
        <w:t xml:space="preserve"> </w:t>
      </w:r>
      <w:r>
        <w:rPr>
          <w:lang w:val="en-US"/>
        </w:rPr>
        <w:t>MA – Sections 103-107, 140</w:t>
      </w:r>
    </w:p>
  </w:footnote>
  <w:footnote w:id="26">
    <w:p w:rsidR="00F10DC1" w:rsidRPr="00CF1200" w:rsidRDefault="00F10DC1">
      <w:pPr>
        <w:pStyle w:val="FootnoteText"/>
        <w:rPr>
          <w:lang w:val="en-US"/>
        </w:rPr>
      </w:pPr>
      <w:r>
        <w:rPr>
          <w:rStyle w:val="FootnoteReference"/>
        </w:rPr>
        <w:footnoteRef/>
      </w:r>
      <w:r>
        <w:t xml:space="preserve"> </w:t>
      </w:r>
      <w:r>
        <w:rPr>
          <w:lang w:val="en-US"/>
        </w:rPr>
        <w:t>MA – Sections 141, 143</w:t>
      </w:r>
    </w:p>
  </w:footnote>
  <w:footnote w:id="27">
    <w:p w:rsidR="00F10DC1" w:rsidRPr="00F54345" w:rsidRDefault="00F10DC1">
      <w:pPr>
        <w:pStyle w:val="FootnoteText"/>
        <w:rPr>
          <w:lang w:val="en-US"/>
        </w:rPr>
      </w:pPr>
      <w:r>
        <w:rPr>
          <w:rStyle w:val="FootnoteReference"/>
        </w:rPr>
        <w:footnoteRef/>
      </w:r>
      <w:r>
        <w:t xml:space="preserve"> </w:t>
      </w:r>
      <w:r>
        <w:rPr>
          <w:lang w:val="en-US"/>
        </w:rPr>
        <w:t>MA – Sections 144-146</w:t>
      </w:r>
    </w:p>
  </w:footnote>
  <w:footnote w:id="28">
    <w:p w:rsidR="00F10DC1" w:rsidRPr="00DD08BF" w:rsidRDefault="00F10DC1">
      <w:pPr>
        <w:pStyle w:val="FootnoteText"/>
        <w:rPr>
          <w:lang w:val="en-US"/>
        </w:rPr>
      </w:pPr>
      <w:r>
        <w:rPr>
          <w:rStyle w:val="FootnoteReference"/>
        </w:rPr>
        <w:footnoteRef/>
      </w:r>
      <w:r>
        <w:t xml:space="preserve"> </w:t>
      </w:r>
      <w:r>
        <w:rPr>
          <w:lang w:val="en-US"/>
        </w:rPr>
        <w:t xml:space="preserve">MA – Section 145 </w:t>
      </w:r>
    </w:p>
  </w:footnote>
  <w:footnote w:id="29">
    <w:p w:rsidR="00F10DC1" w:rsidRPr="00F54345" w:rsidRDefault="00F10DC1">
      <w:pPr>
        <w:pStyle w:val="FootnoteText"/>
        <w:rPr>
          <w:lang w:val="en-US"/>
        </w:rPr>
      </w:pPr>
      <w:r>
        <w:rPr>
          <w:rStyle w:val="FootnoteReference"/>
        </w:rPr>
        <w:footnoteRef/>
      </w:r>
      <w:r>
        <w:t xml:space="preserve"> </w:t>
      </w:r>
      <w:r>
        <w:rPr>
          <w:lang w:val="en-US"/>
        </w:rPr>
        <w:t>MA – Section 147</w:t>
      </w:r>
    </w:p>
  </w:footnote>
  <w:footnote w:id="30">
    <w:p w:rsidR="00F10DC1" w:rsidRPr="00F54345" w:rsidRDefault="00F10DC1">
      <w:pPr>
        <w:pStyle w:val="FootnoteText"/>
        <w:rPr>
          <w:lang w:val="en-US"/>
        </w:rPr>
      </w:pPr>
      <w:r>
        <w:rPr>
          <w:rStyle w:val="FootnoteReference"/>
        </w:rPr>
        <w:footnoteRef/>
      </w:r>
      <w:r>
        <w:t>MA – Section 148</w:t>
      </w:r>
    </w:p>
  </w:footnote>
  <w:footnote w:id="31">
    <w:p w:rsidR="00F10DC1" w:rsidRPr="00DD08BF" w:rsidRDefault="00F10DC1">
      <w:pPr>
        <w:pStyle w:val="FootnoteText"/>
        <w:rPr>
          <w:lang w:val="en-US"/>
        </w:rPr>
      </w:pPr>
      <w:r>
        <w:rPr>
          <w:rStyle w:val="FootnoteReference"/>
        </w:rPr>
        <w:footnoteRef/>
      </w:r>
      <w:r>
        <w:t xml:space="preserve"> </w:t>
      </w:r>
      <w:r>
        <w:rPr>
          <w:lang w:val="en-US"/>
        </w:rPr>
        <w:t>MA – Section 110</w:t>
      </w:r>
    </w:p>
  </w:footnote>
  <w:footnote w:id="32">
    <w:p w:rsidR="00F10DC1" w:rsidRPr="00F54345" w:rsidRDefault="00F10DC1">
      <w:pPr>
        <w:pStyle w:val="FootnoteText"/>
        <w:rPr>
          <w:lang w:val="en-US"/>
        </w:rPr>
      </w:pPr>
      <w:r>
        <w:rPr>
          <w:rStyle w:val="FootnoteReference"/>
        </w:rPr>
        <w:footnoteRef/>
      </w:r>
      <w:r>
        <w:t xml:space="preserve"> </w:t>
      </w:r>
      <w:r>
        <w:rPr>
          <w:lang w:val="en-US"/>
        </w:rPr>
        <w:t>MA – Section 114</w:t>
      </w:r>
    </w:p>
  </w:footnote>
  <w:footnote w:id="33">
    <w:p w:rsidR="00F10DC1" w:rsidRPr="00CF1200" w:rsidRDefault="00F10DC1">
      <w:pPr>
        <w:pStyle w:val="FootnoteText"/>
        <w:rPr>
          <w:lang w:val="en-US"/>
        </w:rPr>
      </w:pPr>
      <w:r>
        <w:rPr>
          <w:rStyle w:val="FootnoteReference"/>
        </w:rPr>
        <w:footnoteRef/>
      </w:r>
      <w:r>
        <w:t xml:space="preserve"> </w:t>
      </w:r>
      <w:r>
        <w:rPr>
          <w:lang w:val="en-US"/>
        </w:rPr>
        <w:t>MA – Section 113</w:t>
      </w:r>
    </w:p>
  </w:footnote>
  <w:footnote w:id="34">
    <w:p w:rsidR="00F10DC1" w:rsidRPr="00CF1200" w:rsidRDefault="00F10DC1">
      <w:pPr>
        <w:pStyle w:val="FootnoteText"/>
        <w:rPr>
          <w:lang w:val="en-US"/>
        </w:rPr>
      </w:pPr>
      <w:r>
        <w:rPr>
          <w:rStyle w:val="FootnoteReference"/>
        </w:rPr>
        <w:footnoteRef/>
      </w:r>
      <w:r>
        <w:t xml:space="preserve"> </w:t>
      </w:r>
      <w:r>
        <w:rPr>
          <w:lang w:val="en-US"/>
        </w:rPr>
        <w:t>MA – Section 112</w:t>
      </w:r>
    </w:p>
  </w:footnote>
  <w:footnote w:id="35">
    <w:p w:rsidR="00F10DC1" w:rsidRPr="00CF1200" w:rsidRDefault="00F10DC1">
      <w:pPr>
        <w:pStyle w:val="FootnoteText"/>
        <w:rPr>
          <w:lang w:val="en-US"/>
        </w:rPr>
      </w:pPr>
      <w:r>
        <w:rPr>
          <w:rStyle w:val="FootnoteReference"/>
        </w:rPr>
        <w:footnoteRef/>
      </w:r>
      <w:r>
        <w:t xml:space="preserve"> </w:t>
      </w:r>
      <w:r>
        <w:rPr>
          <w:lang w:val="en-US"/>
        </w:rPr>
        <w:t>MA – Sections 155-156</w:t>
      </w:r>
    </w:p>
  </w:footnote>
  <w:footnote w:id="36">
    <w:p w:rsidR="00F10DC1" w:rsidRPr="007B14F0" w:rsidRDefault="00F10DC1" w:rsidP="00AA7B38">
      <w:pPr>
        <w:pStyle w:val="FootnoteText"/>
        <w:rPr>
          <w:lang w:val="en-US"/>
        </w:rPr>
      </w:pPr>
      <w:r>
        <w:rPr>
          <w:rStyle w:val="FootnoteReference"/>
        </w:rPr>
        <w:footnoteRef/>
      </w:r>
      <w:r>
        <w:t xml:space="preserve"> </w:t>
      </w:r>
      <w:r>
        <w:rPr>
          <w:lang w:val="en-US"/>
        </w:rPr>
        <w:t>MA – Section 157</w:t>
      </w:r>
    </w:p>
  </w:footnote>
  <w:footnote w:id="37">
    <w:p w:rsidR="00F10DC1" w:rsidRPr="007B14F0" w:rsidRDefault="00F10DC1">
      <w:pPr>
        <w:pStyle w:val="FootnoteText"/>
        <w:rPr>
          <w:lang w:val="en-US"/>
        </w:rPr>
      </w:pPr>
      <w:r>
        <w:rPr>
          <w:rStyle w:val="FootnoteReference"/>
        </w:rPr>
        <w:footnoteRef/>
      </w:r>
      <w:r>
        <w:t xml:space="preserve"> </w:t>
      </w:r>
      <w:r>
        <w:rPr>
          <w:lang w:val="en-US"/>
        </w:rPr>
        <w:t>MA – Section 160</w:t>
      </w:r>
    </w:p>
  </w:footnote>
  <w:footnote w:id="38">
    <w:p w:rsidR="00F10DC1" w:rsidRPr="0082686A" w:rsidRDefault="00F10DC1">
      <w:pPr>
        <w:pStyle w:val="FootnoteText"/>
        <w:rPr>
          <w:lang w:val="en-US"/>
        </w:rPr>
      </w:pPr>
      <w:r>
        <w:rPr>
          <w:rStyle w:val="FootnoteReference"/>
        </w:rPr>
        <w:footnoteRef/>
      </w:r>
      <w:r>
        <w:t xml:space="preserve"> </w:t>
      </w:r>
      <w:r>
        <w:rPr>
          <w:lang w:val="en-US"/>
        </w:rPr>
        <w:t>MA – Section 184</w:t>
      </w:r>
    </w:p>
  </w:footnote>
  <w:footnote w:id="39">
    <w:p w:rsidR="00F10DC1" w:rsidRPr="00F54345" w:rsidRDefault="00F10DC1">
      <w:pPr>
        <w:pStyle w:val="FootnoteText"/>
        <w:rPr>
          <w:lang w:val="en-US"/>
        </w:rPr>
      </w:pPr>
      <w:r>
        <w:rPr>
          <w:rStyle w:val="FootnoteReference"/>
        </w:rPr>
        <w:footnoteRef/>
      </w:r>
      <w:r>
        <w:t xml:space="preserve"> </w:t>
      </w:r>
      <w:r>
        <w:rPr>
          <w:lang w:val="en-US"/>
        </w:rPr>
        <w:t>MA – Sections 169-179</w:t>
      </w:r>
    </w:p>
  </w:footnote>
  <w:footnote w:id="40">
    <w:p w:rsidR="00F10DC1" w:rsidRPr="00F54345" w:rsidRDefault="00F10DC1">
      <w:pPr>
        <w:pStyle w:val="FootnoteText"/>
        <w:rPr>
          <w:lang w:val="en-US"/>
        </w:rPr>
      </w:pPr>
      <w:r>
        <w:rPr>
          <w:rStyle w:val="FootnoteReference"/>
        </w:rPr>
        <w:footnoteRef/>
      </w:r>
      <w:r>
        <w:t xml:space="preserve"> </w:t>
      </w:r>
      <w:r>
        <w:rPr>
          <w:lang w:val="en-US"/>
        </w:rPr>
        <w:t>MA – Sections 128 and 181-183</w:t>
      </w:r>
    </w:p>
  </w:footnote>
  <w:footnote w:id="41">
    <w:p w:rsidR="00F10DC1" w:rsidRPr="00F54345" w:rsidRDefault="00F10DC1">
      <w:pPr>
        <w:pStyle w:val="FootnoteText"/>
        <w:rPr>
          <w:lang w:val="en-US"/>
        </w:rPr>
      </w:pPr>
      <w:r>
        <w:rPr>
          <w:rStyle w:val="FootnoteReference"/>
        </w:rPr>
        <w:footnoteRef/>
      </w:r>
      <w:r>
        <w:t xml:space="preserve"> </w:t>
      </w:r>
      <w:r>
        <w:rPr>
          <w:lang w:val="en-US"/>
        </w:rPr>
        <w:t>MA – Sections 185-191</w:t>
      </w:r>
    </w:p>
  </w:footnote>
  <w:footnote w:id="42">
    <w:p w:rsidR="00F10DC1" w:rsidRDefault="00F10DC1" w:rsidP="002400A5">
      <w:pPr>
        <w:pStyle w:val="FootnoteText"/>
      </w:pPr>
      <w:r>
        <w:rPr>
          <w:rStyle w:val="FootnoteReference"/>
        </w:rPr>
        <w:footnoteRef/>
      </w:r>
      <w:r>
        <w:t xml:space="preserve"> MA - Section 153.1 </w:t>
      </w:r>
    </w:p>
  </w:footnote>
  <w:footnote w:id="43">
    <w:p w:rsidR="00F10DC1" w:rsidRPr="00BB612E" w:rsidRDefault="00F10DC1">
      <w:pPr>
        <w:pStyle w:val="FootnoteText"/>
        <w:rPr>
          <w:lang w:val="en-US"/>
        </w:rPr>
      </w:pPr>
      <w:r>
        <w:rPr>
          <w:rStyle w:val="FootnoteReference"/>
        </w:rPr>
        <w:footnoteRef/>
      </w:r>
      <w:r>
        <w:t xml:space="preserve"> </w:t>
      </w:r>
      <w:hyperlink r:id="rId1" w:history="1">
        <w:r w:rsidRPr="003524A0">
          <w:rPr>
            <w:rStyle w:val="Hyperlink"/>
            <w:lang w:val="en-US"/>
          </w:rPr>
          <w:t>www.mldp.ca</w:t>
        </w:r>
      </w:hyperlink>
    </w:p>
  </w:footnote>
  <w:footnote w:id="44">
    <w:p w:rsidR="00F10DC1" w:rsidRPr="00BB612E" w:rsidRDefault="00F10DC1" w:rsidP="00476099">
      <w:pPr>
        <w:pStyle w:val="FootnoteText"/>
        <w:rPr>
          <w:lang w:val="en-US"/>
        </w:rPr>
      </w:pPr>
      <w:r>
        <w:rPr>
          <w:rStyle w:val="FootnoteReference"/>
        </w:rPr>
        <w:footnoteRef/>
      </w:r>
      <w:r>
        <w:t xml:space="preserve"> </w:t>
      </w:r>
      <w:hyperlink r:id="rId2" w:history="1">
        <w:r w:rsidRPr="003524A0">
          <w:rPr>
            <w:rStyle w:val="Hyperlink"/>
            <w:lang w:val="en-US"/>
          </w:rPr>
          <w:t>www.municipalcapacity.ca</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14E4F68"/>
    <w:lvl w:ilvl="0">
      <w:start w:val="1"/>
      <w:numFmt w:val="bullet"/>
      <w:lvlText w:val=""/>
      <w:lvlJc w:val="left"/>
      <w:pPr>
        <w:tabs>
          <w:tab w:val="num" w:pos="720"/>
        </w:tabs>
        <w:ind w:left="720" w:hanging="360"/>
      </w:pPr>
      <w:rPr>
        <w:rFonts w:ascii="Symbol" w:hAnsi="Symbol" w:hint="default"/>
      </w:rPr>
    </w:lvl>
  </w:abstractNum>
  <w:abstractNum w:abstractNumId="1">
    <w:nsid w:val="01524CAC"/>
    <w:multiLevelType w:val="hybridMultilevel"/>
    <w:tmpl w:val="60529B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6A10174"/>
    <w:multiLevelType w:val="hybridMultilevel"/>
    <w:tmpl w:val="F268198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7185D70"/>
    <w:multiLevelType w:val="hybridMultilevel"/>
    <w:tmpl w:val="8E98CE94"/>
    <w:lvl w:ilvl="0" w:tplc="2AAA4B1A">
      <w:start w:val="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D207AD"/>
    <w:multiLevelType w:val="hybridMultilevel"/>
    <w:tmpl w:val="F1088052"/>
    <w:lvl w:ilvl="0" w:tplc="B30C509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41062D"/>
    <w:multiLevelType w:val="hybridMultilevel"/>
    <w:tmpl w:val="F14C9BF4"/>
    <w:lvl w:ilvl="0" w:tplc="0742DC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6B1AE1"/>
    <w:multiLevelType w:val="hybridMultilevel"/>
    <w:tmpl w:val="6C9C0A00"/>
    <w:lvl w:ilvl="0" w:tplc="DF4CE1D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E440A7"/>
    <w:multiLevelType w:val="hybridMultilevel"/>
    <w:tmpl w:val="B31609D4"/>
    <w:lvl w:ilvl="0" w:tplc="DF4CE1D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535663"/>
    <w:multiLevelType w:val="hybridMultilevel"/>
    <w:tmpl w:val="C750E8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5F46199"/>
    <w:multiLevelType w:val="hybridMultilevel"/>
    <w:tmpl w:val="0DD272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A0A2B72"/>
    <w:multiLevelType w:val="hybridMultilevel"/>
    <w:tmpl w:val="0268C24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nsid w:val="228E6BD0"/>
    <w:multiLevelType w:val="multilevel"/>
    <w:tmpl w:val="2FDC562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Symbol" w:hAnsi="Symbol" w:hint="default"/>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7DF592C"/>
    <w:multiLevelType w:val="hybridMultilevel"/>
    <w:tmpl w:val="A1129BCA"/>
    <w:lvl w:ilvl="0" w:tplc="DF4CE1D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340BB9"/>
    <w:multiLevelType w:val="hybridMultilevel"/>
    <w:tmpl w:val="BF9A2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8AA41C3"/>
    <w:multiLevelType w:val="hybridMultilevel"/>
    <w:tmpl w:val="B1D01F34"/>
    <w:lvl w:ilvl="0" w:tplc="794257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96A7F93"/>
    <w:multiLevelType w:val="hybridMultilevel"/>
    <w:tmpl w:val="01429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B70263B"/>
    <w:multiLevelType w:val="hybridMultilevel"/>
    <w:tmpl w:val="95102E94"/>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nsid w:val="2DAE2314"/>
    <w:multiLevelType w:val="hybridMultilevel"/>
    <w:tmpl w:val="C9543F4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F3A779D"/>
    <w:multiLevelType w:val="hybridMultilevel"/>
    <w:tmpl w:val="35508596"/>
    <w:lvl w:ilvl="0" w:tplc="04090003">
      <w:start w:val="1"/>
      <w:numFmt w:val="bullet"/>
      <w:lvlText w:val="o"/>
      <w:lvlJc w:val="left"/>
      <w:pPr>
        <w:tabs>
          <w:tab w:val="num" w:pos="1260"/>
        </w:tabs>
        <w:ind w:left="1260" w:hanging="360"/>
      </w:pPr>
      <w:rPr>
        <w:rFonts w:ascii="Courier New" w:hAnsi="Courier New" w:cs="Courier New"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nsid w:val="328F5F1C"/>
    <w:multiLevelType w:val="hybridMultilevel"/>
    <w:tmpl w:val="BBC62BDC"/>
    <w:lvl w:ilvl="0" w:tplc="B9B4A9A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34A4DB1"/>
    <w:multiLevelType w:val="hybridMultilevel"/>
    <w:tmpl w:val="9138779C"/>
    <w:lvl w:ilvl="0" w:tplc="B9B4A9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40023E7"/>
    <w:multiLevelType w:val="hybridMultilevel"/>
    <w:tmpl w:val="B55037BE"/>
    <w:lvl w:ilvl="0" w:tplc="04090001">
      <w:start w:val="1"/>
      <w:numFmt w:val="bullet"/>
      <w:lvlText w:val=""/>
      <w:lvlJc w:val="left"/>
      <w:pPr>
        <w:tabs>
          <w:tab w:val="num" w:pos="1440"/>
        </w:tabs>
        <w:ind w:left="1440" w:hanging="360"/>
      </w:pPr>
      <w:rPr>
        <w:rFonts w:ascii="Symbol" w:hAnsi="Symbol" w:hint="default"/>
      </w:rPr>
    </w:lvl>
    <w:lvl w:ilvl="1" w:tplc="5DEA660C">
      <w:start w:val="1"/>
      <w:numFmt w:val="bullet"/>
      <w:lvlText w:val="o"/>
      <w:lvlJc w:val="left"/>
      <w:pPr>
        <w:tabs>
          <w:tab w:val="num" w:pos="1800"/>
        </w:tabs>
        <w:ind w:left="1800" w:hanging="360"/>
      </w:pPr>
      <w:rPr>
        <w:rFonts w:ascii="Courier New" w:hAnsi="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7834E64"/>
    <w:multiLevelType w:val="hybridMultilevel"/>
    <w:tmpl w:val="2BC231EA"/>
    <w:lvl w:ilvl="0" w:tplc="04090001">
      <w:start w:val="1"/>
      <w:numFmt w:val="bullet"/>
      <w:pStyle w:val="Lis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7B73052"/>
    <w:multiLevelType w:val="hybridMultilevel"/>
    <w:tmpl w:val="94BA274E"/>
    <w:lvl w:ilvl="0" w:tplc="DF4CE1D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A5487A"/>
    <w:multiLevelType w:val="hybridMultilevel"/>
    <w:tmpl w:val="87AC3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67237B1"/>
    <w:multiLevelType w:val="hybridMultilevel"/>
    <w:tmpl w:val="80B03D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AEC00EC"/>
    <w:multiLevelType w:val="hybridMultilevel"/>
    <w:tmpl w:val="AF54AAA8"/>
    <w:lvl w:ilvl="0" w:tplc="DF4CE1D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127407"/>
    <w:multiLevelType w:val="hybridMultilevel"/>
    <w:tmpl w:val="1C24D8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50341940"/>
    <w:multiLevelType w:val="hybridMultilevel"/>
    <w:tmpl w:val="AAF038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54BD2526"/>
    <w:multiLevelType w:val="hybridMultilevel"/>
    <w:tmpl w:val="8EEA1014"/>
    <w:lvl w:ilvl="0" w:tplc="6160F6F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554F7198"/>
    <w:multiLevelType w:val="hybridMultilevel"/>
    <w:tmpl w:val="36BACA08"/>
    <w:lvl w:ilvl="0" w:tplc="037A9F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8591638"/>
    <w:multiLevelType w:val="hybridMultilevel"/>
    <w:tmpl w:val="5F7EE9E8"/>
    <w:lvl w:ilvl="0" w:tplc="2F6814EA">
      <w:start w:val="1"/>
      <w:numFmt w:val="lowerLetter"/>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5A4F5BF9"/>
    <w:multiLevelType w:val="hybridMultilevel"/>
    <w:tmpl w:val="4A0290F6"/>
    <w:lvl w:ilvl="0" w:tplc="04090001">
      <w:start w:val="1"/>
      <w:numFmt w:val="bullet"/>
      <w:lvlText w:val=""/>
      <w:lvlJc w:val="left"/>
      <w:pPr>
        <w:tabs>
          <w:tab w:val="num" w:pos="1500"/>
        </w:tabs>
        <w:ind w:left="150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62F471D2"/>
    <w:multiLevelType w:val="hybridMultilevel"/>
    <w:tmpl w:val="B7361F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83E5741"/>
    <w:multiLevelType w:val="hybridMultilevel"/>
    <w:tmpl w:val="6742C76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8473703"/>
    <w:multiLevelType w:val="hybridMultilevel"/>
    <w:tmpl w:val="E6EC7622"/>
    <w:lvl w:ilvl="0" w:tplc="04090001">
      <w:start w:val="1"/>
      <w:numFmt w:val="bullet"/>
      <w:lvlText w:val=""/>
      <w:lvlJc w:val="left"/>
      <w:pPr>
        <w:tabs>
          <w:tab w:val="num" w:pos="1440"/>
        </w:tabs>
        <w:ind w:left="1440" w:hanging="360"/>
      </w:pPr>
      <w:rPr>
        <w:rFonts w:ascii="Symbol" w:hAnsi="Symbol" w:hint="default"/>
      </w:rPr>
    </w:lvl>
    <w:lvl w:ilvl="1" w:tplc="5DEA660C">
      <w:start w:val="1"/>
      <w:numFmt w:val="bullet"/>
      <w:lvlText w:val="o"/>
      <w:lvlJc w:val="left"/>
      <w:pPr>
        <w:tabs>
          <w:tab w:val="num" w:pos="1800"/>
        </w:tabs>
        <w:ind w:left="1800" w:hanging="360"/>
      </w:pPr>
      <w:rPr>
        <w:rFonts w:ascii="Courier New" w:hAnsi="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A5B6F75"/>
    <w:multiLevelType w:val="hybridMultilevel"/>
    <w:tmpl w:val="7638D78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6A89490A"/>
    <w:multiLevelType w:val="hybridMultilevel"/>
    <w:tmpl w:val="AC36321C"/>
    <w:lvl w:ilvl="0" w:tplc="04090001">
      <w:start w:val="1"/>
      <w:numFmt w:val="bullet"/>
      <w:lvlText w:val=""/>
      <w:lvlJc w:val="left"/>
      <w:pPr>
        <w:tabs>
          <w:tab w:val="num" w:pos="1440"/>
        </w:tabs>
        <w:ind w:left="1440" w:hanging="360"/>
      </w:pPr>
      <w:rPr>
        <w:rFonts w:ascii="Symbol" w:hAnsi="Symbol"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B7536DA"/>
    <w:multiLevelType w:val="hybridMultilevel"/>
    <w:tmpl w:val="F2240F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6C107E7B"/>
    <w:multiLevelType w:val="hybridMultilevel"/>
    <w:tmpl w:val="1E9EEE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6EC9667F"/>
    <w:multiLevelType w:val="hybridMultilevel"/>
    <w:tmpl w:val="81C86D24"/>
    <w:lvl w:ilvl="0" w:tplc="7ECCFF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ED243C0"/>
    <w:multiLevelType w:val="hybridMultilevel"/>
    <w:tmpl w:val="A222A324"/>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0EB2DBE"/>
    <w:multiLevelType w:val="multilevel"/>
    <w:tmpl w:val="35508596"/>
    <w:lvl w:ilvl="0">
      <w:start w:val="1"/>
      <w:numFmt w:val="bullet"/>
      <w:lvlText w:val="o"/>
      <w:lvlJc w:val="left"/>
      <w:pPr>
        <w:tabs>
          <w:tab w:val="num" w:pos="1260"/>
        </w:tabs>
        <w:ind w:left="1260" w:hanging="360"/>
      </w:pPr>
      <w:rPr>
        <w:rFonts w:ascii="Courier New" w:hAnsi="Courier New" w:cs="Courier New"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3">
    <w:nsid w:val="712613F2"/>
    <w:multiLevelType w:val="hybridMultilevel"/>
    <w:tmpl w:val="D3B694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D190A67"/>
    <w:multiLevelType w:val="hybridMultilevel"/>
    <w:tmpl w:val="8420244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EAA0798"/>
    <w:multiLevelType w:val="hybridMultilevel"/>
    <w:tmpl w:val="F90609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0"/>
  </w:num>
  <w:num w:numId="3">
    <w:abstractNumId w:val="34"/>
  </w:num>
  <w:num w:numId="4">
    <w:abstractNumId w:val="24"/>
  </w:num>
  <w:num w:numId="5">
    <w:abstractNumId w:val="4"/>
  </w:num>
  <w:num w:numId="6">
    <w:abstractNumId w:val="12"/>
  </w:num>
  <w:num w:numId="7">
    <w:abstractNumId w:val="7"/>
  </w:num>
  <w:num w:numId="8">
    <w:abstractNumId w:val="38"/>
  </w:num>
  <w:num w:numId="9">
    <w:abstractNumId w:val="31"/>
  </w:num>
  <w:num w:numId="10">
    <w:abstractNumId w:val="43"/>
  </w:num>
  <w:num w:numId="11">
    <w:abstractNumId w:val="22"/>
  </w:num>
  <w:num w:numId="12">
    <w:abstractNumId w:val="2"/>
  </w:num>
  <w:num w:numId="13">
    <w:abstractNumId w:val="0"/>
  </w:num>
  <w:num w:numId="14">
    <w:abstractNumId w:val="3"/>
  </w:num>
  <w:num w:numId="15">
    <w:abstractNumId w:val="26"/>
  </w:num>
  <w:num w:numId="16">
    <w:abstractNumId w:val="23"/>
  </w:num>
  <w:num w:numId="17">
    <w:abstractNumId w:val="6"/>
  </w:num>
  <w:num w:numId="18">
    <w:abstractNumId w:val="5"/>
  </w:num>
  <w:num w:numId="19">
    <w:abstractNumId w:val="14"/>
  </w:num>
  <w:num w:numId="20">
    <w:abstractNumId w:val="35"/>
  </w:num>
  <w:num w:numId="21">
    <w:abstractNumId w:val="27"/>
  </w:num>
  <w:num w:numId="22">
    <w:abstractNumId w:val="30"/>
  </w:num>
  <w:num w:numId="23">
    <w:abstractNumId w:val="19"/>
  </w:num>
  <w:num w:numId="24">
    <w:abstractNumId w:val="29"/>
  </w:num>
  <w:num w:numId="25">
    <w:abstractNumId w:val="36"/>
  </w:num>
  <w:num w:numId="26">
    <w:abstractNumId w:val="16"/>
  </w:num>
  <w:num w:numId="27">
    <w:abstractNumId w:val="8"/>
  </w:num>
  <w:num w:numId="28">
    <w:abstractNumId w:val="28"/>
  </w:num>
  <w:num w:numId="29">
    <w:abstractNumId w:val="39"/>
  </w:num>
  <w:num w:numId="30">
    <w:abstractNumId w:val="33"/>
  </w:num>
  <w:num w:numId="31">
    <w:abstractNumId w:val="1"/>
  </w:num>
  <w:num w:numId="32">
    <w:abstractNumId w:val="18"/>
  </w:num>
  <w:num w:numId="33">
    <w:abstractNumId w:val="42"/>
  </w:num>
  <w:num w:numId="34">
    <w:abstractNumId w:val="10"/>
  </w:num>
  <w:num w:numId="35">
    <w:abstractNumId w:val="25"/>
  </w:num>
  <w:num w:numId="36">
    <w:abstractNumId w:val="9"/>
  </w:num>
  <w:num w:numId="37">
    <w:abstractNumId w:val="17"/>
  </w:num>
  <w:num w:numId="38">
    <w:abstractNumId w:val="44"/>
  </w:num>
  <w:num w:numId="39">
    <w:abstractNumId w:val="37"/>
  </w:num>
  <w:num w:numId="40">
    <w:abstractNumId w:val="32"/>
  </w:num>
  <w:num w:numId="41">
    <w:abstractNumId w:val="41"/>
  </w:num>
  <w:num w:numId="42">
    <w:abstractNumId w:val="21"/>
  </w:num>
  <w:num w:numId="43">
    <w:abstractNumId w:val="11"/>
  </w:num>
  <w:num w:numId="44">
    <w:abstractNumId w:val="13"/>
  </w:num>
  <w:num w:numId="45">
    <w:abstractNumId w:val="15"/>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GB" w:vendorID="64" w:dllVersion="131078" w:nlCheck="1" w:checkStyle="1"/>
  <w:stylePaneFormatFilter w:val="3F01"/>
  <w:defaultTabStop w:val="720"/>
  <w:noPunctuationKerning/>
  <w:characterSpacingControl w:val="doNotCompress"/>
  <w:footnotePr>
    <w:footnote w:id="-1"/>
    <w:footnote w:id="0"/>
  </w:footnotePr>
  <w:endnotePr>
    <w:endnote w:id="-1"/>
    <w:endnote w:id="0"/>
  </w:endnotePr>
  <w:compat/>
  <w:rsids>
    <w:rsidRoot w:val="00421A0C"/>
    <w:rsid w:val="00001955"/>
    <w:rsid w:val="00006907"/>
    <w:rsid w:val="00011B9A"/>
    <w:rsid w:val="00015005"/>
    <w:rsid w:val="0002036A"/>
    <w:rsid w:val="00036E51"/>
    <w:rsid w:val="00040A29"/>
    <w:rsid w:val="00062992"/>
    <w:rsid w:val="00067017"/>
    <w:rsid w:val="0007475A"/>
    <w:rsid w:val="00080D61"/>
    <w:rsid w:val="000A1418"/>
    <w:rsid w:val="000C173E"/>
    <w:rsid w:val="000C2251"/>
    <w:rsid w:val="000C3ED2"/>
    <w:rsid w:val="000C63B5"/>
    <w:rsid w:val="000D22E3"/>
    <w:rsid w:val="000D77C1"/>
    <w:rsid w:val="00110CDD"/>
    <w:rsid w:val="00112479"/>
    <w:rsid w:val="001147CE"/>
    <w:rsid w:val="001237EC"/>
    <w:rsid w:val="0013068E"/>
    <w:rsid w:val="00142653"/>
    <w:rsid w:val="00142C10"/>
    <w:rsid w:val="001476AA"/>
    <w:rsid w:val="00154A7C"/>
    <w:rsid w:val="00164902"/>
    <w:rsid w:val="001723B8"/>
    <w:rsid w:val="00180B07"/>
    <w:rsid w:val="00186359"/>
    <w:rsid w:val="001964D0"/>
    <w:rsid w:val="00197BF4"/>
    <w:rsid w:val="001A4B30"/>
    <w:rsid w:val="001A5202"/>
    <w:rsid w:val="001A723B"/>
    <w:rsid w:val="001C25CF"/>
    <w:rsid w:val="001C4511"/>
    <w:rsid w:val="001D718E"/>
    <w:rsid w:val="001E0667"/>
    <w:rsid w:val="00200208"/>
    <w:rsid w:val="00211DB9"/>
    <w:rsid w:val="0021561D"/>
    <w:rsid w:val="00216BC5"/>
    <w:rsid w:val="00220AB2"/>
    <w:rsid w:val="00223218"/>
    <w:rsid w:val="00232BD6"/>
    <w:rsid w:val="002400A5"/>
    <w:rsid w:val="00241AA3"/>
    <w:rsid w:val="002451B9"/>
    <w:rsid w:val="002453A2"/>
    <w:rsid w:val="00247260"/>
    <w:rsid w:val="00247875"/>
    <w:rsid w:val="00252D23"/>
    <w:rsid w:val="00253BE4"/>
    <w:rsid w:val="00261DBA"/>
    <w:rsid w:val="00265567"/>
    <w:rsid w:val="00267F4D"/>
    <w:rsid w:val="00272D06"/>
    <w:rsid w:val="00274510"/>
    <w:rsid w:val="00274D37"/>
    <w:rsid w:val="00282FF0"/>
    <w:rsid w:val="00295DB1"/>
    <w:rsid w:val="002A3C4C"/>
    <w:rsid w:val="002B44A9"/>
    <w:rsid w:val="002B5EBB"/>
    <w:rsid w:val="002B61DA"/>
    <w:rsid w:val="002C0E18"/>
    <w:rsid w:val="002C2DAC"/>
    <w:rsid w:val="002C7A9E"/>
    <w:rsid w:val="002D213E"/>
    <w:rsid w:val="002D56C9"/>
    <w:rsid w:val="002E5AE7"/>
    <w:rsid w:val="002F2860"/>
    <w:rsid w:val="003027EE"/>
    <w:rsid w:val="00302B66"/>
    <w:rsid w:val="00303160"/>
    <w:rsid w:val="003073BA"/>
    <w:rsid w:val="0032062B"/>
    <w:rsid w:val="0034244B"/>
    <w:rsid w:val="00342959"/>
    <w:rsid w:val="0034498F"/>
    <w:rsid w:val="00352F4E"/>
    <w:rsid w:val="003567FF"/>
    <w:rsid w:val="003707FF"/>
    <w:rsid w:val="00385F92"/>
    <w:rsid w:val="00397CB6"/>
    <w:rsid w:val="003A2AF3"/>
    <w:rsid w:val="003B1459"/>
    <w:rsid w:val="003B7137"/>
    <w:rsid w:val="003C5722"/>
    <w:rsid w:val="003C6A99"/>
    <w:rsid w:val="003C75DC"/>
    <w:rsid w:val="003D7BA6"/>
    <w:rsid w:val="003E01A0"/>
    <w:rsid w:val="003E13DC"/>
    <w:rsid w:val="003F2FBB"/>
    <w:rsid w:val="003F34F5"/>
    <w:rsid w:val="004021CF"/>
    <w:rsid w:val="0040566C"/>
    <w:rsid w:val="00414EB0"/>
    <w:rsid w:val="00415565"/>
    <w:rsid w:val="00421A0C"/>
    <w:rsid w:val="004355FC"/>
    <w:rsid w:val="00435913"/>
    <w:rsid w:val="00440681"/>
    <w:rsid w:val="00444EFF"/>
    <w:rsid w:val="004473E4"/>
    <w:rsid w:val="00452A17"/>
    <w:rsid w:val="0045485B"/>
    <w:rsid w:val="00454F18"/>
    <w:rsid w:val="00457D80"/>
    <w:rsid w:val="00460B65"/>
    <w:rsid w:val="00461A85"/>
    <w:rsid w:val="00465869"/>
    <w:rsid w:val="00476099"/>
    <w:rsid w:val="00476BB4"/>
    <w:rsid w:val="00484040"/>
    <w:rsid w:val="00490669"/>
    <w:rsid w:val="0049384D"/>
    <w:rsid w:val="00494CFE"/>
    <w:rsid w:val="004A429F"/>
    <w:rsid w:val="004B5920"/>
    <w:rsid w:val="004C5017"/>
    <w:rsid w:val="004C6B0D"/>
    <w:rsid w:val="004C7E86"/>
    <w:rsid w:val="004D1D70"/>
    <w:rsid w:val="004F192D"/>
    <w:rsid w:val="004F1ACF"/>
    <w:rsid w:val="004F6C0E"/>
    <w:rsid w:val="0051254C"/>
    <w:rsid w:val="00522648"/>
    <w:rsid w:val="00531F48"/>
    <w:rsid w:val="005438EE"/>
    <w:rsid w:val="0055696F"/>
    <w:rsid w:val="00571C0C"/>
    <w:rsid w:val="00575D18"/>
    <w:rsid w:val="00581EC9"/>
    <w:rsid w:val="0058412A"/>
    <w:rsid w:val="00585CF4"/>
    <w:rsid w:val="00596435"/>
    <w:rsid w:val="005A0356"/>
    <w:rsid w:val="005A0AD3"/>
    <w:rsid w:val="005B07DC"/>
    <w:rsid w:val="005E00B5"/>
    <w:rsid w:val="005E0A47"/>
    <w:rsid w:val="005E2BEF"/>
    <w:rsid w:val="005F31DE"/>
    <w:rsid w:val="006008E5"/>
    <w:rsid w:val="0060343E"/>
    <w:rsid w:val="00607B83"/>
    <w:rsid w:val="00617174"/>
    <w:rsid w:val="00626C4D"/>
    <w:rsid w:val="006325E3"/>
    <w:rsid w:val="00640D8A"/>
    <w:rsid w:val="00646623"/>
    <w:rsid w:val="00651CA2"/>
    <w:rsid w:val="00652036"/>
    <w:rsid w:val="00663DFB"/>
    <w:rsid w:val="00672397"/>
    <w:rsid w:val="00684266"/>
    <w:rsid w:val="006920CB"/>
    <w:rsid w:val="00697A12"/>
    <w:rsid w:val="006A6716"/>
    <w:rsid w:val="006B47DF"/>
    <w:rsid w:val="006C50E3"/>
    <w:rsid w:val="006D50A5"/>
    <w:rsid w:val="006F4C7A"/>
    <w:rsid w:val="00706092"/>
    <w:rsid w:val="00713773"/>
    <w:rsid w:val="007140A0"/>
    <w:rsid w:val="007265F8"/>
    <w:rsid w:val="00733AE9"/>
    <w:rsid w:val="007442D3"/>
    <w:rsid w:val="00761306"/>
    <w:rsid w:val="007643C1"/>
    <w:rsid w:val="00774506"/>
    <w:rsid w:val="00780B04"/>
    <w:rsid w:val="00790847"/>
    <w:rsid w:val="00791442"/>
    <w:rsid w:val="007A2D4C"/>
    <w:rsid w:val="007A3555"/>
    <w:rsid w:val="007A7401"/>
    <w:rsid w:val="007B14F0"/>
    <w:rsid w:val="007C0B95"/>
    <w:rsid w:val="007C0F24"/>
    <w:rsid w:val="007C32DD"/>
    <w:rsid w:val="007C76C2"/>
    <w:rsid w:val="007D495B"/>
    <w:rsid w:val="007D521E"/>
    <w:rsid w:val="007E5A76"/>
    <w:rsid w:val="00803A04"/>
    <w:rsid w:val="008104C0"/>
    <w:rsid w:val="0082686A"/>
    <w:rsid w:val="008320D1"/>
    <w:rsid w:val="008328AB"/>
    <w:rsid w:val="00833B4A"/>
    <w:rsid w:val="008411F8"/>
    <w:rsid w:val="0084681F"/>
    <w:rsid w:val="00846CE1"/>
    <w:rsid w:val="00853A54"/>
    <w:rsid w:val="00865C28"/>
    <w:rsid w:val="0086617B"/>
    <w:rsid w:val="00870A0E"/>
    <w:rsid w:val="00872E4A"/>
    <w:rsid w:val="00872EEB"/>
    <w:rsid w:val="008825A0"/>
    <w:rsid w:val="0088287C"/>
    <w:rsid w:val="00890BFB"/>
    <w:rsid w:val="008B5CCC"/>
    <w:rsid w:val="008D0F0F"/>
    <w:rsid w:val="008D0F32"/>
    <w:rsid w:val="008F3E90"/>
    <w:rsid w:val="008F7731"/>
    <w:rsid w:val="00903F3D"/>
    <w:rsid w:val="00907C5D"/>
    <w:rsid w:val="00910335"/>
    <w:rsid w:val="009106D7"/>
    <w:rsid w:val="009263BE"/>
    <w:rsid w:val="00934666"/>
    <w:rsid w:val="009405E2"/>
    <w:rsid w:val="00953B65"/>
    <w:rsid w:val="00956BFF"/>
    <w:rsid w:val="00956C7C"/>
    <w:rsid w:val="00963EA7"/>
    <w:rsid w:val="00982675"/>
    <w:rsid w:val="009857B5"/>
    <w:rsid w:val="0098612D"/>
    <w:rsid w:val="00987609"/>
    <w:rsid w:val="00987B5D"/>
    <w:rsid w:val="009A3D71"/>
    <w:rsid w:val="009B2217"/>
    <w:rsid w:val="009B58ED"/>
    <w:rsid w:val="009D2646"/>
    <w:rsid w:val="009D79D8"/>
    <w:rsid w:val="009F79F8"/>
    <w:rsid w:val="00A063DF"/>
    <w:rsid w:val="00A246D1"/>
    <w:rsid w:val="00A35248"/>
    <w:rsid w:val="00A41144"/>
    <w:rsid w:val="00A445A6"/>
    <w:rsid w:val="00A45068"/>
    <w:rsid w:val="00A47533"/>
    <w:rsid w:val="00A5144E"/>
    <w:rsid w:val="00A52B86"/>
    <w:rsid w:val="00A5705F"/>
    <w:rsid w:val="00A6143D"/>
    <w:rsid w:val="00A61D28"/>
    <w:rsid w:val="00A8736C"/>
    <w:rsid w:val="00A9019B"/>
    <w:rsid w:val="00A926AC"/>
    <w:rsid w:val="00A92842"/>
    <w:rsid w:val="00A9634B"/>
    <w:rsid w:val="00A964FB"/>
    <w:rsid w:val="00AA7B38"/>
    <w:rsid w:val="00AB7D0F"/>
    <w:rsid w:val="00AC3C91"/>
    <w:rsid w:val="00AD2887"/>
    <w:rsid w:val="00AE1F16"/>
    <w:rsid w:val="00AE57A0"/>
    <w:rsid w:val="00AF2FB6"/>
    <w:rsid w:val="00AF3D6C"/>
    <w:rsid w:val="00AF5371"/>
    <w:rsid w:val="00B01781"/>
    <w:rsid w:val="00B03A83"/>
    <w:rsid w:val="00B05874"/>
    <w:rsid w:val="00B10B80"/>
    <w:rsid w:val="00B11E41"/>
    <w:rsid w:val="00B24E64"/>
    <w:rsid w:val="00B54C7D"/>
    <w:rsid w:val="00B55E74"/>
    <w:rsid w:val="00B60159"/>
    <w:rsid w:val="00BA096A"/>
    <w:rsid w:val="00BA2EEC"/>
    <w:rsid w:val="00BB101D"/>
    <w:rsid w:val="00BB17B6"/>
    <w:rsid w:val="00BB3223"/>
    <w:rsid w:val="00BB3BCB"/>
    <w:rsid w:val="00BB5822"/>
    <w:rsid w:val="00BB5FF1"/>
    <w:rsid w:val="00BB612E"/>
    <w:rsid w:val="00BC4FDE"/>
    <w:rsid w:val="00BD041F"/>
    <w:rsid w:val="00BD0874"/>
    <w:rsid w:val="00BD1B4C"/>
    <w:rsid w:val="00BE0241"/>
    <w:rsid w:val="00BF4581"/>
    <w:rsid w:val="00C078B0"/>
    <w:rsid w:val="00C33E40"/>
    <w:rsid w:val="00C37B01"/>
    <w:rsid w:val="00C41DBA"/>
    <w:rsid w:val="00C46B7F"/>
    <w:rsid w:val="00C525CA"/>
    <w:rsid w:val="00C6459E"/>
    <w:rsid w:val="00C7792D"/>
    <w:rsid w:val="00C86F59"/>
    <w:rsid w:val="00C91BA0"/>
    <w:rsid w:val="00C94DA2"/>
    <w:rsid w:val="00C96CBD"/>
    <w:rsid w:val="00CA2209"/>
    <w:rsid w:val="00CC0DCF"/>
    <w:rsid w:val="00CC36B6"/>
    <w:rsid w:val="00CC3A9D"/>
    <w:rsid w:val="00CD6688"/>
    <w:rsid w:val="00CD671D"/>
    <w:rsid w:val="00CF1200"/>
    <w:rsid w:val="00D011C7"/>
    <w:rsid w:val="00D05D38"/>
    <w:rsid w:val="00D11895"/>
    <w:rsid w:val="00D20DFC"/>
    <w:rsid w:val="00D35F44"/>
    <w:rsid w:val="00D479B8"/>
    <w:rsid w:val="00D501CE"/>
    <w:rsid w:val="00D54871"/>
    <w:rsid w:val="00D66E4E"/>
    <w:rsid w:val="00D73689"/>
    <w:rsid w:val="00D76312"/>
    <w:rsid w:val="00D93372"/>
    <w:rsid w:val="00DA4AAA"/>
    <w:rsid w:val="00DB0E27"/>
    <w:rsid w:val="00DD08BF"/>
    <w:rsid w:val="00DD2302"/>
    <w:rsid w:val="00DE7A90"/>
    <w:rsid w:val="00DF0D0D"/>
    <w:rsid w:val="00DF1022"/>
    <w:rsid w:val="00E06C38"/>
    <w:rsid w:val="00E06FDE"/>
    <w:rsid w:val="00E1363E"/>
    <w:rsid w:val="00E14628"/>
    <w:rsid w:val="00E15F9E"/>
    <w:rsid w:val="00E20359"/>
    <w:rsid w:val="00E24218"/>
    <w:rsid w:val="00E3247B"/>
    <w:rsid w:val="00E361DC"/>
    <w:rsid w:val="00E370D2"/>
    <w:rsid w:val="00E43BB9"/>
    <w:rsid w:val="00E43D26"/>
    <w:rsid w:val="00E5250D"/>
    <w:rsid w:val="00E6545E"/>
    <w:rsid w:val="00E7636D"/>
    <w:rsid w:val="00EA0048"/>
    <w:rsid w:val="00EA595D"/>
    <w:rsid w:val="00EA6B42"/>
    <w:rsid w:val="00EC15AF"/>
    <w:rsid w:val="00EE3942"/>
    <w:rsid w:val="00EF2D7E"/>
    <w:rsid w:val="00EF7243"/>
    <w:rsid w:val="00F066B4"/>
    <w:rsid w:val="00F10DC1"/>
    <w:rsid w:val="00F17082"/>
    <w:rsid w:val="00F245E9"/>
    <w:rsid w:val="00F2572C"/>
    <w:rsid w:val="00F31A18"/>
    <w:rsid w:val="00F34BED"/>
    <w:rsid w:val="00F37FCA"/>
    <w:rsid w:val="00F40AD9"/>
    <w:rsid w:val="00F47D33"/>
    <w:rsid w:val="00F54345"/>
    <w:rsid w:val="00F57198"/>
    <w:rsid w:val="00F67DC2"/>
    <w:rsid w:val="00F730DB"/>
    <w:rsid w:val="00F813F1"/>
    <w:rsid w:val="00F81711"/>
    <w:rsid w:val="00F91441"/>
    <w:rsid w:val="00F918C3"/>
    <w:rsid w:val="00F9247C"/>
    <w:rsid w:val="00FA1B03"/>
    <w:rsid w:val="00FA658A"/>
    <w:rsid w:val="00FA6FB2"/>
    <w:rsid w:val="00FB538A"/>
    <w:rsid w:val="00FB790B"/>
    <w:rsid w:val="00FD585C"/>
    <w:rsid w:val="00FE2ADF"/>
    <w:rsid w:val="00FE6A3E"/>
    <w:rsid w:val="00FF023A"/>
    <w:rsid w:val="00FF11E5"/>
    <w:rsid w:val="00FF2D91"/>
    <w:rsid w:val="00FF76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4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6C0E"/>
    <w:rPr>
      <w:noProof/>
      <w:sz w:val="24"/>
      <w:szCs w:val="24"/>
      <w:lang w:val="en-GB"/>
    </w:rPr>
  </w:style>
  <w:style w:type="paragraph" w:styleId="Heading1">
    <w:name w:val="heading 1"/>
    <w:basedOn w:val="Normal"/>
    <w:next w:val="Normal"/>
    <w:link w:val="Heading1Char"/>
    <w:qFormat/>
    <w:rsid w:val="00B0178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0178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5E74"/>
    <w:pPr>
      <w:tabs>
        <w:tab w:val="center" w:pos="4320"/>
        <w:tab w:val="right" w:pos="8640"/>
      </w:tabs>
    </w:pPr>
  </w:style>
  <w:style w:type="paragraph" w:styleId="Footer">
    <w:name w:val="footer"/>
    <w:basedOn w:val="Normal"/>
    <w:rsid w:val="00B55E74"/>
    <w:pPr>
      <w:tabs>
        <w:tab w:val="center" w:pos="4320"/>
        <w:tab w:val="right" w:pos="8640"/>
      </w:tabs>
    </w:pPr>
  </w:style>
  <w:style w:type="paragraph" w:customStyle="1" w:styleId="StyleHeading2TimesNewRomanNotItalicFirstline05">
    <w:name w:val="Style Heading 2 + Times New Roman Not Italic First line:  0.5&quot;"/>
    <w:basedOn w:val="Heading2"/>
    <w:rsid w:val="00040A29"/>
    <w:pPr>
      <w:ind w:firstLine="720"/>
    </w:pPr>
    <w:rPr>
      <w:rFonts w:ascii="Times New Roman" w:hAnsi="Times New Roman" w:cs="Times New Roman"/>
      <w:i w:val="0"/>
      <w:iCs w:val="0"/>
      <w:szCs w:val="20"/>
    </w:rPr>
  </w:style>
  <w:style w:type="paragraph" w:customStyle="1" w:styleId="StyleHeading2TimesNewRomanNotItalic">
    <w:name w:val="Style Heading 2 + Times New Roman Not Italic"/>
    <w:basedOn w:val="Heading2"/>
    <w:rsid w:val="00F2572C"/>
    <w:pPr>
      <w:ind w:left="720"/>
    </w:pPr>
    <w:rPr>
      <w:rFonts w:ascii="Times New Roman" w:hAnsi="Times New Roman"/>
      <w:i w:val="0"/>
      <w:iCs w:val="0"/>
    </w:rPr>
  </w:style>
  <w:style w:type="paragraph" w:styleId="List2">
    <w:name w:val="List 2"/>
    <w:basedOn w:val="Normal"/>
    <w:rsid w:val="004F1ACF"/>
    <w:pPr>
      <w:ind w:left="720" w:hanging="360"/>
    </w:pPr>
  </w:style>
  <w:style w:type="paragraph" w:styleId="ListBullet2">
    <w:name w:val="List Bullet 2"/>
    <w:basedOn w:val="Normal"/>
    <w:autoRedefine/>
    <w:rsid w:val="002D56C9"/>
    <w:pPr>
      <w:numPr>
        <w:numId w:val="11"/>
      </w:numPr>
    </w:pPr>
  </w:style>
  <w:style w:type="paragraph" w:styleId="ListContinue2">
    <w:name w:val="List Continue 2"/>
    <w:basedOn w:val="Normal"/>
    <w:rsid w:val="004F1ACF"/>
    <w:pPr>
      <w:spacing w:after="120"/>
      <w:ind w:left="720"/>
    </w:pPr>
  </w:style>
  <w:style w:type="paragraph" w:styleId="BodyText">
    <w:name w:val="Body Text"/>
    <w:basedOn w:val="Normal"/>
    <w:rsid w:val="004F1ACF"/>
    <w:pPr>
      <w:spacing w:after="120"/>
    </w:pPr>
  </w:style>
  <w:style w:type="paragraph" w:styleId="BodyTextIndent">
    <w:name w:val="Body Text Indent"/>
    <w:basedOn w:val="Normal"/>
    <w:rsid w:val="004F1ACF"/>
    <w:pPr>
      <w:spacing w:after="120"/>
      <w:ind w:left="360"/>
    </w:pPr>
  </w:style>
  <w:style w:type="character" w:styleId="PageNumber">
    <w:name w:val="page number"/>
    <w:basedOn w:val="DefaultParagraphFont"/>
    <w:rsid w:val="004473E4"/>
  </w:style>
  <w:style w:type="paragraph" w:styleId="TOC2">
    <w:name w:val="toc 2"/>
    <w:basedOn w:val="Normal"/>
    <w:next w:val="Normal"/>
    <w:autoRedefine/>
    <w:uiPriority w:val="39"/>
    <w:rsid w:val="004473E4"/>
    <w:pPr>
      <w:ind w:left="240"/>
    </w:pPr>
  </w:style>
  <w:style w:type="paragraph" w:styleId="TOC1">
    <w:name w:val="toc 1"/>
    <w:basedOn w:val="Normal"/>
    <w:next w:val="Normal"/>
    <w:autoRedefine/>
    <w:uiPriority w:val="39"/>
    <w:rsid w:val="004F192D"/>
    <w:pPr>
      <w:tabs>
        <w:tab w:val="right" w:leader="dot" w:pos="8630"/>
      </w:tabs>
    </w:pPr>
    <w:rPr>
      <w:sz w:val="28"/>
      <w:szCs w:val="28"/>
    </w:rPr>
  </w:style>
  <w:style w:type="character" w:styleId="Hyperlink">
    <w:name w:val="Hyperlink"/>
    <w:basedOn w:val="DefaultParagraphFont"/>
    <w:uiPriority w:val="99"/>
    <w:rsid w:val="00197BF4"/>
    <w:rPr>
      <w:color w:val="0000FF"/>
      <w:u w:val="single"/>
    </w:rPr>
  </w:style>
  <w:style w:type="character" w:customStyle="1" w:styleId="Heading1Char">
    <w:name w:val="Heading 1 Char"/>
    <w:basedOn w:val="DefaultParagraphFont"/>
    <w:link w:val="Heading1"/>
    <w:rsid w:val="002D56C9"/>
    <w:rPr>
      <w:rFonts w:ascii="Arial" w:hAnsi="Arial" w:cs="Arial"/>
      <w:b/>
      <w:bCs/>
      <w:kern w:val="32"/>
      <w:sz w:val="32"/>
      <w:szCs w:val="32"/>
      <w:lang w:val="en-US" w:eastAsia="en-US" w:bidi="ar-SA"/>
    </w:rPr>
  </w:style>
  <w:style w:type="paragraph" w:customStyle="1" w:styleId="StyleStyleHeading2TimesNewRomanNotItalicFirstline05">
    <w:name w:val="Style Style Heading 2 + Times New Roman Not Italic First line:  0.5..."/>
    <w:basedOn w:val="StyleHeading2TimesNewRomanNotItalicFirstline05"/>
    <w:rsid w:val="00DF1022"/>
    <w:pPr>
      <w:spacing w:before="0" w:after="0"/>
      <w:ind w:left="720" w:firstLine="0"/>
    </w:pPr>
    <w:rPr>
      <w:b w:val="0"/>
      <w:bCs w:val="0"/>
      <w:sz w:val="24"/>
    </w:rPr>
  </w:style>
  <w:style w:type="paragraph" w:styleId="TOCHeading">
    <w:name w:val="TOC Heading"/>
    <w:basedOn w:val="Heading1"/>
    <w:next w:val="Normal"/>
    <w:uiPriority w:val="39"/>
    <w:semiHidden/>
    <w:unhideWhenUsed/>
    <w:qFormat/>
    <w:rsid w:val="005E2BEF"/>
    <w:pPr>
      <w:keepLines/>
      <w:spacing w:before="480" w:after="0" w:line="276" w:lineRule="auto"/>
      <w:outlineLvl w:val="9"/>
    </w:pPr>
    <w:rPr>
      <w:rFonts w:ascii="Cambria" w:hAnsi="Cambria" w:cs="Times New Roman"/>
      <w:noProof w:val="0"/>
      <w:color w:val="365F91"/>
      <w:kern w:val="0"/>
      <w:sz w:val="28"/>
      <w:szCs w:val="28"/>
      <w:lang w:val="en-US"/>
    </w:rPr>
  </w:style>
  <w:style w:type="paragraph" w:styleId="FootnoteText">
    <w:name w:val="footnote text"/>
    <w:basedOn w:val="Normal"/>
    <w:link w:val="FootnoteTextChar"/>
    <w:uiPriority w:val="99"/>
    <w:rsid w:val="00DE7A90"/>
    <w:rPr>
      <w:sz w:val="20"/>
      <w:szCs w:val="20"/>
    </w:rPr>
  </w:style>
  <w:style w:type="character" w:customStyle="1" w:styleId="FootnoteTextChar">
    <w:name w:val="Footnote Text Char"/>
    <w:basedOn w:val="DefaultParagraphFont"/>
    <w:link w:val="FootnoteText"/>
    <w:uiPriority w:val="99"/>
    <w:rsid w:val="00DE7A90"/>
    <w:rPr>
      <w:noProof/>
      <w:lang w:val="en-GB"/>
    </w:rPr>
  </w:style>
  <w:style w:type="character" w:styleId="FootnoteReference">
    <w:name w:val="footnote reference"/>
    <w:basedOn w:val="DefaultParagraphFont"/>
    <w:uiPriority w:val="99"/>
    <w:rsid w:val="00DE7A90"/>
    <w:rPr>
      <w:vertAlign w:val="superscript"/>
    </w:rPr>
  </w:style>
  <w:style w:type="character" w:styleId="FollowedHyperlink">
    <w:name w:val="FollowedHyperlink"/>
    <w:basedOn w:val="DefaultParagraphFont"/>
    <w:rsid w:val="00DE7A90"/>
    <w:rPr>
      <w:color w:val="800080"/>
      <w:u w:val="single"/>
    </w:rPr>
  </w:style>
  <w:style w:type="paragraph" w:styleId="ListParagraph">
    <w:name w:val="List Paragraph"/>
    <w:basedOn w:val="Normal"/>
    <w:uiPriority w:val="34"/>
    <w:qFormat/>
    <w:rsid w:val="001723B8"/>
    <w:pPr>
      <w:ind w:left="720"/>
      <w:contextualSpacing/>
    </w:pPr>
    <w:rPr>
      <w:noProof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nicipal.gov.sk.c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municipalcapacity.ca" TargetMode="External"/><Relationship Id="rId1" Type="http://schemas.openxmlformats.org/officeDocument/2006/relationships/hyperlink" Target="http://www.mldp.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7D80F-4C0F-4758-BBA4-A55C5623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6715</Words>
  <Characters>38281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(title page)</vt:lpstr>
    </vt:vector>
  </TitlesOfParts>
  <Company>GRAA</Company>
  <LinksUpToDate>false</LinksUpToDate>
  <CharactersWithSpaces>44907</CharactersWithSpaces>
  <SharedDoc>false</SharedDoc>
  <HLinks>
    <vt:vector size="318" baseType="variant">
      <vt:variant>
        <vt:i4>7995427</vt:i4>
      </vt:variant>
      <vt:variant>
        <vt:i4>306</vt:i4>
      </vt:variant>
      <vt:variant>
        <vt:i4>0</vt:i4>
      </vt:variant>
      <vt:variant>
        <vt:i4>5</vt:i4>
      </vt:variant>
      <vt:variant>
        <vt:lpwstr>http://www.municipal.gov.sk.ca/</vt:lpwstr>
      </vt:variant>
      <vt:variant>
        <vt:lpwstr/>
      </vt:variant>
      <vt:variant>
        <vt:i4>1703993</vt:i4>
      </vt:variant>
      <vt:variant>
        <vt:i4>299</vt:i4>
      </vt:variant>
      <vt:variant>
        <vt:i4>0</vt:i4>
      </vt:variant>
      <vt:variant>
        <vt:i4>5</vt:i4>
      </vt:variant>
      <vt:variant>
        <vt:lpwstr/>
      </vt:variant>
      <vt:variant>
        <vt:lpwstr>_Toc308004298</vt:lpwstr>
      </vt:variant>
      <vt:variant>
        <vt:i4>1703993</vt:i4>
      </vt:variant>
      <vt:variant>
        <vt:i4>293</vt:i4>
      </vt:variant>
      <vt:variant>
        <vt:i4>0</vt:i4>
      </vt:variant>
      <vt:variant>
        <vt:i4>5</vt:i4>
      </vt:variant>
      <vt:variant>
        <vt:lpwstr/>
      </vt:variant>
      <vt:variant>
        <vt:lpwstr>_Toc308004297</vt:lpwstr>
      </vt:variant>
      <vt:variant>
        <vt:i4>1703993</vt:i4>
      </vt:variant>
      <vt:variant>
        <vt:i4>287</vt:i4>
      </vt:variant>
      <vt:variant>
        <vt:i4>0</vt:i4>
      </vt:variant>
      <vt:variant>
        <vt:i4>5</vt:i4>
      </vt:variant>
      <vt:variant>
        <vt:lpwstr/>
      </vt:variant>
      <vt:variant>
        <vt:lpwstr>_Toc308004296</vt:lpwstr>
      </vt:variant>
      <vt:variant>
        <vt:i4>1703993</vt:i4>
      </vt:variant>
      <vt:variant>
        <vt:i4>281</vt:i4>
      </vt:variant>
      <vt:variant>
        <vt:i4>0</vt:i4>
      </vt:variant>
      <vt:variant>
        <vt:i4>5</vt:i4>
      </vt:variant>
      <vt:variant>
        <vt:lpwstr/>
      </vt:variant>
      <vt:variant>
        <vt:lpwstr>_Toc308004295</vt:lpwstr>
      </vt:variant>
      <vt:variant>
        <vt:i4>1703993</vt:i4>
      </vt:variant>
      <vt:variant>
        <vt:i4>275</vt:i4>
      </vt:variant>
      <vt:variant>
        <vt:i4>0</vt:i4>
      </vt:variant>
      <vt:variant>
        <vt:i4>5</vt:i4>
      </vt:variant>
      <vt:variant>
        <vt:lpwstr/>
      </vt:variant>
      <vt:variant>
        <vt:lpwstr>_Toc308004294</vt:lpwstr>
      </vt:variant>
      <vt:variant>
        <vt:i4>1703993</vt:i4>
      </vt:variant>
      <vt:variant>
        <vt:i4>269</vt:i4>
      </vt:variant>
      <vt:variant>
        <vt:i4>0</vt:i4>
      </vt:variant>
      <vt:variant>
        <vt:i4>5</vt:i4>
      </vt:variant>
      <vt:variant>
        <vt:lpwstr/>
      </vt:variant>
      <vt:variant>
        <vt:lpwstr>_Toc308004293</vt:lpwstr>
      </vt:variant>
      <vt:variant>
        <vt:i4>1703993</vt:i4>
      </vt:variant>
      <vt:variant>
        <vt:i4>263</vt:i4>
      </vt:variant>
      <vt:variant>
        <vt:i4>0</vt:i4>
      </vt:variant>
      <vt:variant>
        <vt:i4>5</vt:i4>
      </vt:variant>
      <vt:variant>
        <vt:lpwstr/>
      </vt:variant>
      <vt:variant>
        <vt:lpwstr>_Toc308004292</vt:lpwstr>
      </vt:variant>
      <vt:variant>
        <vt:i4>1703993</vt:i4>
      </vt:variant>
      <vt:variant>
        <vt:i4>257</vt:i4>
      </vt:variant>
      <vt:variant>
        <vt:i4>0</vt:i4>
      </vt:variant>
      <vt:variant>
        <vt:i4>5</vt:i4>
      </vt:variant>
      <vt:variant>
        <vt:lpwstr/>
      </vt:variant>
      <vt:variant>
        <vt:lpwstr>_Toc308004291</vt:lpwstr>
      </vt:variant>
      <vt:variant>
        <vt:i4>1703993</vt:i4>
      </vt:variant>
      <vt:variant>
        <vt:i4>251</vt:i4>
      </vt:variant>
      <vt:variant>
        <vt:i4>0</vt:i4>
      </vt:variant>
      <vt:variant>
        <vt:i4>5</vt:i4>
      </vt:variant>
      <vt:variant>
        <vt:lpwstr/>
      </vt:variant>
      <vt:variant>
        <vt:lpwstr>_Toc308004290</vt:lpwstr>
      </vt:variant>
      <vt:variant>
        <vt:i4>1769529</vt:i4>
      </vt:variant>
      <vt:variant>
        <vt:i4>245</vt:i4>
      </vt:variant>
      <vt:variant>
        <vt:i4>0</vt:i4>
      </vt:variant>
      <vt:variant>
        <vt:i4>5</vt:i4>
      </vt:variant>
      <vt:variant>
        <vt:lpwstr/>
      </vt:variant>
      <vt:variant>
        <vt:lpwstr>_Toc308004287</vt:lpwstr>
      </vt:variant>
      <vt:variant>
        <vt:i4>1769529</vt:i4>
      </vt:variant>
      <vt:variant>
        <vt:i4>239</vt:i4>
      </vt:variant>
      <vt:variant>
        <vt:i4>0</vt:i4>
      </vt:variant>
      <vt:variant>
        <vt:i4>5</vt:i4>
      </vt:variant>
      <vt:variant>
        <vt:lpwstr/>
      </vt:variant>
      <vt:variant>
        <vt:lpwstr>_Toc308004286</vt:lpwstr>
      </vt:variant>
      <vt:variant>
        <vt:i4>1769529</vt:i4>
      </vt:variant>
      <vt:variant>
        <vt:i4>233</vt:i4>
      </vt:variant>
      <vt:variant>
        <vt:i4>0</vt:i4>
      </vt:variant>
      <vt:variant>
        <vt:i4>5</vt:i4>
      </vt:variant>
      <vt:variant>
        <vt:lpwstr/>
      </vt:variant>
      <vt:variant>
        <vt:lpwstr>_Toc308004285</vt:lpwstr>
      </vt:variant>
      <vt:variant>
        <vt:i4>1769529</vt:i4>
      </vt:variant>
      <vt:variant>
        <vt:i4>227</vt:i4>
      </vt:variant>
      <vt:variant>
        <vt:i4>0</vt:i4>
      </vt:variant>
      <vt:variant>
        <vt:i4>5</vt:i4>
      </vt:variant>
      <vt:variant>
        <vt:lpwstr/>
      </vt:variant>
      <vt:variant>
        <vt:lpwstr>_Toc308004284</vt:lpwstr>
      </vt:variant>
      <vt:variant>
        <vt:i4>1769529</vt:i4>
      </vt:variant>
      <vt:variant>
        <vt:i4>221</vt:i4>
      </vt:variant>
      <vt:variant>
        <vt:i4>0</vt:i4>
      </vt:variant>
      <vt:variant>
        <vt:i4>5</vt:i4>
      </vt:variant>
      <vt:variant>
        <vt:lpwstr/>
      </vt:variant>
      <vt:variant>
        <vt:lpwstr>_Toc308004283</vt:lpwstr>
      </vt:variant>
      <vt:variant>
        <vt:i4>1769529</vt:i4>
      </vt:variant>
      <vt:variant>
        <vt:i4>215</vt:i4>
      </vt:variant>
      <vt:variant>
        <vt:i4>0</vt:i4>
      </vt:variant>
      <vt:variant>
        <vt:i4>5</vt:i4>
      </vt:variant>
      <vt:variant>
        <vt:lpwstr/>
      </vt:variant>
      <vt:variant>
        <vt:lpwstr>_Toc308004282</vt:lpwstr>
      </vt:variant>
      <vt:variant>
        <vt:i4>1769529</vt:i4>
      </vt:variant>
      <vt:variant>
        <vt:i4>209</vt:i4>
      </vt:variant>
      <vt:variant>
        <vt:i4>0</vt:i4>
      </vt:variant>
      <vt:variant>
        <vt:i4>5</vt:i4>
      </vt:variant>
      <vt:variant>
        <vt:lpwstr/>
      </vt:variant>
      <vt:variant>
        <vt:lpwstr>_Toc308004281</vt:lpwstr>
      </vt:variant>
      <vt:variant>
        <vt:i4>1769529</vt:i4>
      </vt:variant>
      <vt:variant>
        <vt:i4>203</vt:i4>
      </vt:variant>
      <vt:variant>
        <vt:i4>0</vt:i4>
      </vt:variant>
      <vt:variant>
        <vt:i4>5</vt:i4>
      </vt:variant>
      <vt:variant>
        <vt:lpwstr/>
      </vt:variant>
      <vt:variant>
        <vt:lpwstr>_Toc308004280</vt:lpwstr>
      </vt:variant>
      <vt:variant>
        <vt:i4>1310777</vt:i4>
      </vt:variant>
      <vt:variant>
        <vt:i4>197</vt:i4>
      </vt:variant>
      <vt:variant>
        <vt:i4>0</vt:i4>
      </vt:variant>
      <vt:variant>
        <vt:i4>5</vt:i4>
      </vt:variant>
      <vt:variant>
        <vt:lpwstr/>
      </vt:variant>
      <vt:variant>
        <vt:lpwstr>_Toc308004279</vt:lpwstr>
      </vt:variant>
      <vt:variant>
        <vt:i4>1310777</vt:i4>
      </vt:variant>
      <vt:variant>
        <vt:i4>191</vt:i4>
      </vt:variant>
      <vt:variant>
        <vt:i4>0</vt:i4>
      </vt:variant>
      <vt:variant>
        <vt:i4>5</vt:i4>
      </vt:variant>
      <vt:variant>
        <vt:lpwstr/>
      </vt:variant>
      <vt:variant>
        <vt:lpwstr>_Toc308004278</vt:lpwstr>
      </vt:variant>
      <vt:variant>
        <vt:i4>1310777</vt:i4>
      </vt:variant>
      <vt:variant>
        <vt:i4>185</vt:i4>
      </vt:variant>
      <vt:variant>
        <vt:i4>0</vt:i4>
      </vt:variant>
      <vt:variant>
        <vt:i4>5</vt:i4>
      </vt:variant>
      <vt:variant>
        <vt:lpwstr/>
      </vt:variant>
      <vt:variant>
        <vt:lpwstr>_Toc308004277</vt:lpwstr>
      </vt:variant>
      <vt:variant>
        <vt:i4>1310777</vt:i4>
      </vt:variant>
      <vt:variant>
        <vt:i4>179</vt:i4>
      </vt:variant>
      <vt:variant>
        <vt:i4>0</vt:i4>
      </vt:variant>
      <vt:variant>
        <vt:i4>5</vt:i4>
      </vt:variant>
      <vt:variant>
        <vt:lpwstr/>
      </vt:variant>
      <vt:variant>
        <vt:lpwstr>_Toc308004276</vt:lpwstr>
      </vt:variant>
      <vt:variant>
        <vt:i4>1310777</vt:i4>
      </vt:variant>
      <vt:variant>
        <vt:i4>173</vt:i4>
      </vt:variant>
      <vt:variant>
        <vt:i4>0</vt:i4>
      </vt:variant>
      <vt:variant>
        <vt:i4>5</vt:i4>
      </vt:variant>
      <vt:variant>
        <vt:lpwstr/>
      </vt:variant>
      <vt:variant>
        <vt:lpwstr>_Toc308004275</vt:lpwstr>
      </vt:variant>
      <vt:variant>
        <vt:i4>1310777</vt:i4>
      </vt:variant>
      <vt:variant>
        <vt:i4>167</vt:i4>
      </vt:variant>
      <vt:variant>
        <vt:i4>0</vt:i4>
      </vt:variant>
      <vt:variant>
        <vt:i4>5</vt:i4>
      </vt:variant>
      <vt:variant>
        <vt:lpwstr/>
      </vt:variant>
      <vt:variant>
        <vt:lpwstr>_Toc308004274</vt:lpwstr>
      </vt:variant>
      <vt:variant>
        <vt:i4>1310777</vt:i4>
      </vt:variant>
      <vt:variant>
        <vt:i4>161</vt:i4>
      </vt:variant>
      <vt:variant>
        <vt:i4>0</vt:i4>
      </vt:variant>
      <vt:variant>
        <vt:i4>5</vt:i4>
      </vt:variant>
      <vt:variant>
        <vt:lpwstr/>
      </vt:variant>
      <vt:variant>
        <vt:lpwstr>_Toc308004273</vt:lpwstr>
      </vt:variant>
      <vt:variant>
        <vt:i4>1310777</vt:i4>
      </vt:variant>
      <vt:variant>
        <vt:i4>155</vt:i4>
      </vt:variant>
      <vt:variant>
        <vt:i4>0</vt:i4>
      </vt:variant>
      <vt:variant>
        <vt:i4>5</vt:i4>
      </vt:variant>
      <vt:variant>
        <vt:lpwstr/>
      </vt:variant>
      <vt:variant>
        <vt:lpwstr>_Toc308004272</vt:lpwstr>
      </vt:variant>
      <vt:variant>
        <vt:i4>1310777</vt:i4>
      </vt:variant>
      <vt:variant>
        <vt:i4>149</vt:i4>
      </vt:variant>
      <vt:variant>
        <vt:i4>0</vt:i4>
      </vt:variant>
      <vt:variant>
        <vt:i4>5</vt:i4>
      </vt:variant>
      <vt:variant>
        <vt:lpwstr/>
      </vt:variant>
      <vt:variant>
        <vt:lpwstr>_Toc308004271</vt:lpwstr>
      </vt:variant>
      <vt:variant>
        <vt:i4>1310777</vt:i4>
      </vt:variant>
      <vt:variant>
        <vt:i4>143</vt:i4>
      </vt:variant>
      <vt:variant>
        <vt:i4>0</vt:i4>
      </vt:variant>
      <vt:variant>
        <vt:i4>5</vt:i4>
      </vt:variant>
      <vt:variant>
        <vt:lpwstr/>
      </vt:variant>
      <vt:variant>
        <vt:lpwstr>_Toc308004270</vt:lpwstr>
      </vt:variant>
      <vt:variant>
        <vt:i4>1376313</vt:i4>
      </vt:variant>
      <vt:variant>
        <vt:i4>137</vt:i4>
      </vt:variant>
      <vt:variant>
        <vt:i4>0</vt:i4>
      </vt:variant>
      <vt:variant>
        <vt:i4>5</vt:i4>
      </vt:variant>
      <vt:variant>
        <vt:lpwstr/>
      </vt:variant>
      <vt:variant>
        <vt:lpwstr>_Toc308004269</vt:lpwstr>
      </vt:variant>
      <vt:variant>
        <vt:i4>1376313</vt:i4>
      </vt:variant>
      <vt:variant>
        <vt:i4>131</vt:i4>
      </vt:variant>
      <vt:variant>
        <vt:i4>0</vt:i4>
      </vt:variant>
      <vt:variant>
        <vt:i4>5</vt:i4>
      </vt:variant>
      <vt:variant>
        <vt:lpwstr/>
      </vt:variant>
      <vt:variant>
        <vt:lpwstr>_Toc308004268</vt:lpwstr>
      </vt:variant>
      <vt:variant>
        <vt:i4>1376313</vt:i4>
      </vt:variant>
      <vt:variant>
        <vt:i4>125</vt:i4>
      </vt:variant>
      <vt:variant>
        <vt:i4>0</vt:i4>
      </vt:variant>
      <vt:variant>
        <vt:i4>5</vt:i4>
      </vt:variant>
      <vt:variant>
        <vt:lpwstr/>
      </vt:variant>
      <vt:variant>
        <vt:lpwstr>_Toc308004267</vt:lpwstr>
      </vt:variant>
      <vt:variant>
        <vt:i4>1376313</vt:i4>
      </vt:variant>
      <vt:variant>
        <vt:i4>119</vt:i4>
      </vt:variant>
      <vt:variant>
        <vt:i4>0</vt:i4>
      </vt:variant>
      <vt:variant>
        <vt:i4>5</vt:i4>
      </vt:variant>
      <vt:variant>
        <vt:lpwstr/>
      </vt:variant>
      <vt:variant>
        <vt:lpwstr>_Toc308004266</vt:lpwstr>
      </vt:variant>
      <vt:variant>
        <vt:i4>1376313</vt:i4>
      </vt:variant>
      <vt:variant>
        <vt:i4>113</vt:i4>
      </vt:variant>
      <vt:variant>
        <vt:i4>0</vt:i4>
      </vt:variant>
      <vt:variant>
        <vt:i4>5</vt:i4>
      </vt:variant>
      <vt:variant>
        <vt:lpwstr/>
      </vt:variant>
      <vt:variant>
        <vt:lpwstr>_Toc308004265</vt:lpwstr>
      </vt:variant>
      <vt:variant>
        <vt:i4>1376313</vt:i4>
      </vt:variant>
      <vt:variant>
        <vt:i4>107</vt:i4>
      </vt:variant>
      <vt:variant>
        <vt:i4>0</vt:i4>
      </vt:variant>
      <vt:variant>
        <vt:i4>5</vt:i4>
      </vt:variant>
      <vt:variant>
        <vt:lpwstr/>
      </vt:variant>
      <vt:variant>
        <vt:lpwstr>_Toc308004264</vt:lpwstr>
      </vt:variant>
      <vt:variant>
        <vt:i4>1376313</vt:i4>
      </vt:variant>
      <vt:variant>
        <vt:i4>101</vt:i4>
      </vt:variant>
      <vt:variant>
        <vt:i4>0</vt:i4>
      </vt:variant>
      <vt:variant>
        <vt:i4>5</vt:i4>
      </vt:variant>
      <vt:variant>
        <vt:lpwstr/>
      </vt:variant>
      <vt:variant>
        <vt:lpwstr>_Toc308004263</vt:lpwstr>
      </vt:variant>
      <vt:variant>
        <vt:i4>1376313</vt:i4>
      </vt:variant>
      <vt:variant>
        <vt:i4>95</vt:i4>
      </vt:variant>
      <vt:variant>
        <vt:i4>0</vt:i4>
      </vt:variant>
      <vt:variant>
        <vt:i4>5</vt:i4>
      </vt:variant>
      <vt:variant>
        <vt:lpwstr/>
      </vt:variant>
      <vt:variant>
        <vt:lpwstr>_Toc308004262</vt:lpwstr>
      </vt:variant>
      <vt:variant>
        <vt:i4>1376313</vt:i4>
      </vt:variant>
      <vt:variant>
        <vt:i4>89</vt:i4>
      </vt:variant>
      <vt:variant>
        <vt:i4>0</vt:i4>
      </vt:variant>
      <vt:variant>
        <vt:i4>5</vt:i4>
      </vt:variant>
      <vt:variant>
        <vt:lpwstr/>
      </vt:variant>
      <vt:variant>
        <vt:lpwstr>_Toc308004261</vt:lpwstr>
      </vt:variant>
      <vt:variant>
        <vt:i4>1376313</vt:i4>
      </vt:variant>
      <vt:variant>
        <vt:i4>83</vt:i4>
      </vt:variant>
      <vt:variant>
        <vt:i4>0</vt:i4>
      </vt:variant>
      <vt:variant>
        <vt:i4>5</vt:i4>
      </vt:variant>
      <vt:variant>
        <vt:lpwstr/>
      </vt:variant>
      <vt:variant>
        <vt:lpwstr>_Toc308004260</vt:lpwstr>
      </vt:variant>
      <vt:variant>
        <vt:i4>1441849</vt:i4>
      </vt:variant>
      <vt:variant>
        <vt:i4>77</vt:i4>
      </vt:variant>
      <vt:variant>
        <vt:i4>0</vt:i4>
      </vt:variant>
      <vt:variant>
        <vt:i4>5</vt:i4>
      </vt:variant>
      <vt:variant>
        <vt:lpwstr/>
      </vt:variant>
      <vt:variant>
        <vt:lpwstr>_Toc308004259</vt:lpwstr>
      </vt:variant>
      <vt:variant>
        <vt:i4>1441849</vt:i4>
      </vt:variant>
      <vt:variant>
        <vt:i4>71</vt:i4>
      </vt:variant>
      <vt:variant>
        <vt:i4>0</vt:i4>
      </vt:variant>
      <vt:variant>
        <vt:i4>5</vt:i4>
      </vt:variant>
      <vt:variant>
        <vt:lpwstr/>
      </vt:variant>
      <vt:variant>
        <vt:lpwstr>_Toc308004258</vt:lpwstr>
      </vt:variant>
      <vt:variant>
        <vt:i4>1441849</vt:i4>
      </vt:variant>
      <vt:variant>
        <vt:i4>65</vt:i4>
      </vt:variant>
      <vt:variant>
        <vt:i4>0</vt:i4>
      </vt:variant>
      <vt:variant>
        <vt:i4>5</vt:i4>
      </vt:variant>
      <vt:variant>
        <vt:lpwstr/>
      </vt:variant>
      <vt:variant>
        <vt:lpwstr>_Toc308004257</vt:lpwstr>
      </vt:variant>
      <vt:variant>
        <vt:i4>1441849</vt:i4>
      </vt:variant>
      <vt:variant>
        <vt:i4>59</vt:i4>
      </vt:variant>
      <vt:variant>
        <vt:i4>0</vt:i4>
      </vt:variant>
      <vt:variant>
        <vt:i4>5</vt:i4>
      </vt:variant>
      <vt:variant>
        <vt:lpwstr/>
      </vt:variant>
      <vt:variant>
        <vt:lpwstr>_Toc308004256</vt:lpwstr>
      </vt:variant>
      <vt:variant>
        <vt:i4>1441849</vt:i4>
      </vt:variant>
      <vt:variant>
        <vt:i4>53</vt:i4>
      </vt:variant>
      <vt:variant>
        <vt:i4>0</vt:i4>
      </vt:variant>
      <vt:variant>
        <vt:i4>5</vt:i4>
      </vt:variant>
      <vt:variant>
        <vt:lpwstr/>
      </vt:variant>
      <vt:variant>
        <vt:lpwstr>_Toc308004255</vt:lpwstr>
      </vt:variant>
      <vt:variant>
        <vt:i4>1441849</vt:i4>
      </vt:variant>
      <vt:variant>
        <vt:i4>47</vt:i4>
      </vt:variant>
      <vt:variant>
        <vt:i4>0</vt:i4>
      </vt:variant>
      <vt:variant>
        <vt:i4>5</vt:i4>
      </vt:variant>
      <vt:variant>
        <vt:lpwstr/>
      </vt:variant>
      <vt:variant>
        <vt:lpwstr>_Toc308004254</vt:lpwstr>
      </vt:variant>
      <vt:variant>
        <vt:i4>1441849</vt:i4>
      </vt:variant>
      <vt:variant>
        <vt:i4>41</vt:i4>
      </vt:variant>
      <vt:variant>
        <vt:i4>0</vt:i4>
      </vt:variant>
      <vt:variant>
        <vt:i4>5</vt:i4>
      </vt:variant>
      <vt:variant>
        <vt:lpwstr/>
      </vt:variant>
      <vt:variant>
        <vt:lpwstr>_Toc308004253</vt:lpwstr>
      </vt:variant>
      <vt:variant>
        <vt:i4>1441849</vt:i4>
      </vt:variant>
      <vt:variant>
        <vt:i4>35</vt:i4>
      </vt:variant>
      <vt:variant>
        <vt:i4>0</vt:i4>
      </vt:variant>
      <vt:variant>
        <vt:i4>5</vt:i4>
      </vt:variant>
      <vt:variant>
        <vt:lpwstr/>
      </vt:variant>
      <vt:variant>
        <vt:lpwstr>_Toc308004252</vt:lpwstr>
      </vt:variant>
      <vt:variant>
        <vt:i4>1441849</vt:i4>
      </vt:variant>
      <vt:variant>
        <vt:i4>29</vt:i4>
      </vt:variant>
      <vt:variant>
        <vt:i4>0</vt:i4>
      </vt:variant>
      <vt:variant>
        <vt:i4>5</vt:i4>
      </vt:variant>
      <vt:variant>
        <vt:lpwstr/>
      </vt:variant>
      <vt:variant>
        <vt:lpwstr>_Toc308004251</vt:lpwstr>
      </vt:variant>
      <vt:variant>
        <vt:i4>1441849</vt:i4>
      </vt:variant>
      <vt:variant>
        <vt:i4>23</vt:i4>
      </vt:variant>
      <vt:variant>
        <vt:i4>0</vt:i4>
      </vt:variant>
      <vt:variant>
        <vt:i4>5</vt:i4>
      </vt:variant>
      <vt:variant>
        <vt:lpwstr/>
      </vt:variant>
      <vt:variant>
        <vt:lpwstr>_Toc308004250</vt:lpwstr>
      </vt:variant>
      <vt:variant>
        <vt:i4>1507385</vt:i4>
      </vt:variant>
      <vt:variant>
        <vt:i4>17</vt:i4>
      </vt:variant>
      <vt:variant>
        <vt:i4>0</vt:i4>
      </vt:variant>
      <vt:variant>
        <vt:i4>5</vt:i4>
      </vt:variant>
      <vt:variant>
        <vt:lpwstr/>
      </vt:variant>
      <vt:variant>
        <vt:lpwstr>_Toc308004249</vt:lpwstr>
      </vt:variant>
      <vt:variant>
        <vt:i4>1507385</vt:i4>
      </vt:variant>
      <vt:variant>
        <vt:i4>11</vt:i4>
      </vt:variant>
      <vt:variant>
        <vt:i4>0</vt:i4>
      </vt:variant>
      <vt:variant>
        <vt:i4>5</vt:i4>
      </vt:variant>
      <vt:variant>
        <vt:lpwstr/>
      </vt:variant>
      <vt:variant>
        <vt:lpwstr>_Toc308004248</vt:lpwstr>
      </vt:variant>
      <vt:variant>
        <vt:i4>1507385</vt:i4>
      </vt:variant>
      <vt:variant>
        <vt:i4>5</vt:i4>
      </vt:variant>
      <vt:variant>
        <vt:i4>0</vt:i4>
      </vt:variant>
      <vt:variant>
        <vt:i4>5</vt:i4>
      </vt:variant>
      <vt:variant>
        <vt:lpwstr/>
      </vt:variant>
      <vt:variant>
        <vt:lpwstr>_Toc308004247</vt:lpwstr>
      </vt:variant>
      <vt:variant>
        <vt:i4>720911</vt:i4>
      </vt:variant>
      <vt:variant>
        <vt:i4>3</vt:i4>
      </vt:variant>
      <vt:variant>
        <vt:i4>0</vt:i4>
      </vt:variant>
      <vt:variant>
        <vt:i4>5</vt:i4>
      </vt:variant>
      <vt:variant>
        <vt:lpwstr>http://www.municipalcapacity.ca/</vt:lpwstr>
      </vt:variant>
      <vt:variant>
        <vt:lpwstr/>
      </vt:variant>
      <vt:variant>
        <vt:i4>7143471</vt:i4>
      </vt:variant>
      <vt:variant>
        <vt:i4>0</vt:i4>
      </vt:variant>
      <vt:variant>
        <vt:i4>0</vt:i4>
      </vt:variant>
      <vt:variant>
        <vt:i4>5</vt:i4>
      </vt:variant>
      <vt:variant>
        <vt:lpwstr>http://www.mldp.ca/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dc:title>
  <dc:subject/>
  <dc:creator>Bonnie Bjorndalen</dc:creator>
  <cp:keywords/>
  <dc:description/>
  <cp:lastModifiedBy>lguilla2</cp:lastModifiedBy>
  <cp:revision>2</cp:revision>
  <cp:lastPrinted>2012-02-27T17:40:00Z</cp:lastPrinted>
  <dcterms:created xsi:type="dcterms:W3CDTF">2012-03-07T15:40:00Z</dcterms:created>
  <dcterms:modified xsi:type="dcterms:W3CDTF">2012-03-07T15:40:00Z</dcterms:modified>
</cp:coreProperties>
</file>